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704" w:rsidRPr="005C6FAA" w:rsidRDefault="00ED4704" w:rsidP="00007B31">
      <w:pPr>
        <w:jc w:val="right"/>
      </w:pPr>
      <w:r w:rsidRPr="005C6FAA">
        <w:t>«Утвержден»</w:t>
      </w:r>
    </w:p>
    <w:p w:rsidR="00ED4704" w:rsidRPr="005C6FAA" w:rsidRDefault="00ED4704" w:rsidP="00007B31">
      <w:pPr>
        <w:jc w:val="right"/>
      </w:pPr>
      <w:r w:rsidRPr="005C6FAA">
        <w:t>на заседании</w:t>
      </w:r>
    </w:p>
    <w:p w:rsidR="00ED4704" w:rsidRPr="005C6FAA" w:rsidRDefault="00ED4704" w:rsidP="00007B31">
      <w:pPr>
        <w:jc w:val="right"/>
      </w:pPr>
      <w:r w:rsidRPr="005C6FAA">
        <w:t>педагогического совета</w:t>
      </w:r>
    </w:p>
    <w:p w:rsidR="00ED4704" w:rsidRPr="005C6FAA" w:rsidRDefault="00ED4704" w:rsidP="00007B31">
      <w:pPr>
        <w:jc w:val="right"/>
      </w:pPr>
      <w:r w:rsidRPr="005C6FAA">
        <w:t>«29» августа 202</w:t>
      </w:r>
      <w:r>
        <w:t>4</w:t>
      </w:r>
      <w:r w:rsidRPr="005C6FAA">
        <w:t xml:space="preserve"> г.</w:t>
      </w:r>
    </w:p>
    <w:p w:rsidR="00ED4704" w:rsidRPr="005C6FAA" w:rsidRDefault="00ED4704" w:rsidP="00007B31">
      <w:pPr>
        <w:jc w:val="right"/>
      </w:pPr>
    </w:p>
    <w:p w:rsidR="00ED4704" w:rsidRPr="005C6FAA" w:rsidRDefault="00ED4704" w:rsidP="00007B31">
      <w:pPr>
        <w:jc w:val="right"/>
      </w:pPr>
      <w:r w:rsidRPr="005C6FAA">
        <w:t>Директор МБУ ДО «ЦВР»</w:t>
      </w:r>
    </w:p>
    <w:p w:rsidR="00ED4704" w:rsidRPr="005C6FAA" w:rsidRDefault="00ED4704" w:rsidP="00007B31">
      <w:pPr>
        <w:jc w:val="right"/>
      </w:pPr>
      <w:r w:rsidRPr="005C6FAA">
        <w:t>_________</w:t>
      </w:r>
      <w:r>
        <w:t>А</w:t>
      </w:r>
      <w:r w:rsidRPr="005C6FAA">
        <w:t>.</w:t>
      </w:r>
      <w:r>
        <w:t>В</w:t>
      </w:r>
      <w:r w:rsidRPr="005C6FAA">
        <w:t xml:space="preserve">. </w:t>
      </w:r>
      <w:r>
        <w:t>Егор</w:t>
      </w:r>
      <w:r w:rsidRPr="005C6FAA">
        <w:t>ов</w:t>
      </w:r>
    </w:p>
    <w:p w:rsidR="00ED4704" w:rsidRPr="005C6FAA" w:rsidRDefault="00ED4704" w:rsidP="00007B31">
      <w:pPr>
        <w:jc w:val="right"/>
      </w:pPr>
    </w:p>
    <w:p w:rsidR="00ED4704" w:rsidRPr="005C6FAA" w:rsidRDefault="00ED4704" w:rsidP="00007B31">
      <w:pPr>
        <w:jc w:val="right"/>
      </w:pPr>
    </w:p>
    <w:p w:rsidR="00ED4704" w:rsidRPr="005C6FAA" w:rsidRDefault="00ED4704" w:rsidP="00007B31">
      <w:pPr>
        <w:jc w:val="right"/>
      </w:pPr>
    </w:p>
    <w:p w:rsidR="00ED4704" w:rsidRPr="005C6FAA" w:rsidRDefault="00ED4704" w:rsidP="00007B31">
      <w:pPr>
        <w:jc w:val="right"/>
      </w:pPr>
    </w:p>
    <w:p w:rsidR="00ED4704" w:rsidRPr="005C6FAA" w:rsidRDefault="00ED4704" w:rsidP="00007B31">
      <w:pPr>
        <w:jc w:val="right"/>
      </w:pPr>
    </w:p>
    <w:p w:rsidR="00ED4704" w:rsidRPr="005C6FAA" w:rsidRDefault="00ED4704" w:rsidP="00007B31">
      <w:pPr>
        <w:jc w:val="center"/>
      </w:pPr>
    </w:p>
    <w:p w:rsidR="00ED4704" w:rsidRPr="005C6FAA" w:rsidRDefault="00ED4704" w:rsidP="00007B31">
      <w:pPr>
        <w:jc w:val="center"/>
      </w:pPr>
    </w:p>
    <w:p w:rsidR="00ED4704" w:rsidRPr="005C6FAA" w:rsidRDefault="00ED4704" w:rsidP="00007B31">
      <w:pPr>
        <w:jc w:val="center"/>
      </w:pPr>
    </w:p>
    <w:p w:rsidR="00ED4704" w:rsidRPr="00F04CE7" w:rsidRDefault="00ED4704" w:rsidP="00007B31">
      <w:pPr>
        <w:jc w:val="center"/>
        <w:rPr>
          <w:b/>
          <w:bCs/>
          <w:sz w:val="48"/>
          <w:szCs w:val="48"/>
        </w:rPr>
      </w:pPr>
      <w:r w:rsidRPr="00F04CE7">
        <w:rPr>
          <w:b/>
          <w:bCs/>
          <w:sz w:val="48"/>
          <w:szCs w:val="48"/>
        </w:rPr>
        <w:t>УЧЕБНЫЙ ПЛАН</w:t>
      </w:r>
    </w:p>
    <w:p w:rsidR="00ED4704" w:rsidRPr="00F04CE7" w:rsidRDefault="00ED4704" w:rsidP="00007B31">
      <w:pPr>
        <w:jc w:val="center"/>
        <w:rPr>
          <w:b/>
          <w:bCs/>
          <w:sz w:val="40"/>
          <w:szCs w:val="40"/>
        </w:rPr>
      </w:pPr>
    </w:p>
    <w:p w:rsidR="00ED4704" w:rsidRPr="00F04CE7" w:rsidRDefault="00ED4704" w:rsidP="00007B31">
      <w:pPr>
        <w:jc w:val="center"/>
        <w:rPr>
          <w:sz w:val="40"/>
          <w:szCs w:val="40"/>
        </w:rPr>
      </w:pPr>
      <w:r w:rsidRPr="00F04CE7">
        <w:rPr>
          <w:sz w:val="40"/>
          <w:szCs w:val="40"/>
        </w:rPr>
        <w:t>ПО ХУДОЖЕСТВЕННОМУ НАПРАВЛЕНИЮ</w:t>
      </w:r>
      <w:r w:rsidRPr="00F04CE7">
        <w:rPr>
          <w:sz w:val="40"/>
          <w:szCs w:val="40"/>
        </w:rPr>
        <w:br/>
        <w:t>МБУ ДО «ЦВР»</w:t>
      </w:r>
    </w:p>
    <w:p w:rsidR="00ED4704" w:rsidRPr="00F04CE7" w:rsidRDefault="00ED4704" w:rsidP="00007B31">
      <w:pPr>
        <w:jc w:val="center"/>
        <w:rPr>
          <w:sz w:val="40"/>
          <w:szCs w:val="40"/>
        </w:rPr>
      </w:pPr>
      <w:r w:rsidRPr="00F04CE7">
        <w:rPr>
          <w:sz w:val="40"/>
          <w:szCs w:val="40"/>
        </w:rPr>
        <w:t xml:space="preserve">АКСУБАЕВСКОГО МУНИЦИПАЛЬНОГО РАЙОНА </w:t>
      </w:r>
      <w:r w:rsidRPr="00F04CE7">
        <w:rPr>
          <w:sz w:val="40"/>
          <w:szCs w:val="40"/>
        </w:rPr>
        <w:br/>
        <w:t>НА  202</w:t>
      </w:r>
      <w:r>
        <w:rPr>
          <w:sz w:val="40"/>
          <w:szCs w:val="40"/>
        </w:rPr>
        <w:t>4</w:t>
      </w:r>
      <w:r w:rsidRPr="00F04CE7">
        <w:rPr>
          <w:sz w:val="40"/>
          <w:szCs w:val="40"/>
        </w:rPr>
        <w:t xml:space="preserve"> – 202</w:t>
      </w:r>
      <w:r>
        <w:rPr>
          <w:sz w:val="40"/>
          <w:szCs w:val="40"/>
        </w:rPr>
        <w:t>5</w:t>
      </w:r>
      <w:r w:rsidRPr="00F04CE7">
        <w:rPr>
          <w:sz w:val="40"/>
          <w:szCs w:val="40"/>
        </w:rPr>
        <w:t xml:space="preserve">  УЧЕБНЫЙ ГОД.</w:t>
      </w:r>
    </w:p>
    <w:p w:rsidR="00ED4704" w:rsidRPr="005C6FAA" w:rsidRDefault="00ED4704" w:rsidP="00007B31">
      <w:pPr>
        <w:jc w:val="center"/>
      </w:pPr>
    </w:p>
    <w:p w:rsidR="00ED4704" w:rsidRPr="00F04CE7" w:rsidRDefault="00ED4704" w:rsidP="00007B31">
      <w:pPr>
        <w:jc w:val="center"/>
        <w:rPr>
          <w:sz w:val="36"/>
          <w:szCs w:val="36"/>
        </w:rPr>
      </w:pPr>
      <w:r>
        <w:rPr>
          <w:sz w:val="36"/>
          <w:szCs w:val="36"/>
        </w:rPr>
        <w:t>Срок реализации : 1-4</w:t>
      </w:r>
      <w:r w:rsidRPr="00F04CE7">
        <w:rPr>
          <w:sz w:val="36"/>
          <w:szCs w:val="36"/>
        </w:rPr>
        <w:t xml:space="preserve"> года.</w:t>
      </w:r>
    </w:p>
    <w:p w:rsidR="00ED4704" w:rsidRPr="00F04CE7" w:rsidRDefault="00ED4704" w:rsidP="00007B31">
      <w:pPr>
        <w:jc w:val="center"/>
        <w:rPr>
          <w:sz w:val="36"/>
          <w:szCs w:val="36"/>
        </w:rPr>
      </w:pPr>
    </w:p>
    <w:p w:rsidR="00ED4704" w:rsidRPr="00F04CE7" w:rsidRDefault="00ED4704" w:rsidP="00007B31">
      <w:pPr>
        <w:jc w:val="center"/>
        <w:rPr>
          <w:sz w:val="36"/>
          <w:szCs w:val="36"/>
        </w:rPr>
      </w:pPr>
      <w:r w:rsidRPr="00F04CE7">
        <w:rPr>
          <w:sz w:val="36"/>
          <w:szCs w:val="36"/>
        </w:rPr>
        <w:t xml:space="preserve">Возраст учащихся  от 6  до 17  лет </w:t>
      </w:r>
    </w:p>
    <w:p w:rsidR="00ED4704" w:rsidRPr="005C6FAA" w:rsidRDefault="00ED4704" w:rsidP="00007B31">
      <w:pPr>
        <w:jc w:val="center"/>
        <w:rPr>
          <w:b/>
          <w:bCs/>
        </w:rPr>
      </w:pPr>
    </w:p>
    <w:p w:rsidR="00ED4704" w:rsidRPr="005C6FAA" w:rsidRDefault="00ED4704" w:rsidP="00007B31">
      <w:pPr>
        <w:jc w:val="center"/>
        <w:rPr>
          <w:b/>
          <w:bCs/>
        </w:rPr>
      </w:pPr>
    </w:p>
    <w:p w:rsidR="00ED4704" w:rsidRPr="005C6FAA" w:rsidRDefault="00ED4704" w:rsidP="00007B31">
      <w:pPr>
        <w:jc w:val="center"/>
        <w:rPr>
          <w:b/>
          <w:bCs/>
        </w:rPr>
      </w:pPr>
    </w:p>
    <w:p w:rsidR="00ED4704" w:rsidRPr="005C6FAA" w:rsidRDefault="00ED4704" w:rsidP="00007B31">
      <w:pPr>
        <w:jc w:val="center"/>
        <w:rPr>
          <w:b/>
          <w:bCs/>
        </w:rPr>
      </w:pPr>
    </w:p>
    <w:p w:rsidR="00ED4704" w:rsidRPr="005C6FAA" w:rsidRDefault="00ED4704" w:rsidP="00007B31">
      <w:pPr>
        <w:jc w:val="center"/>
        <w:rPr>
          <w:b/>
          <w:bCs/>
        </w:rPr>
      </w:pPr>
    </w:p>
    <w:p w:rsidR="00ED4704" w:rsidRPr="005C6FAA" w:rsidRDefault="00ED4704" w:rsidP="00007B31">
      <w:pPr>
        <w:jc w:val="center"/>
        <w:rPr>
          <w:b/>
          <w:bCs/>
        </w:rPr>
      </w:pPr>
    </w:p>
    <w:p w:rsidR="00ED4704" w:rsidRPr="005C6FAA" w:rsidRDefault="00ED4704" w:rsidP="00007B31">
      <w:pPr>
        <w:jc w:val="center"/>
        <w:rPr>
          <w:b/>
          <w:bCs/>
        </w:rPr>
      </w:pPr>
    </w:p>
    <w:p w:rsidR="00ED4704" w:rsidRPr="005C6FAA" w:rsidRDefault="00ED4704" w:rsidP="00007B31">
      <w:pPr>
        <w:jc w:val="center"/>
        <w:rPr>
          <w:b/>
          <w:bCs/>
        </w:rPr>
      </w:pPr>
    </w:p>
    <w:p w:rsidR="00ED4704" w:rsidRPr="005C6FAA" w:rsidRDefault="00ED4704" w:rsidP="00007B31">
      <w:pPr>
        <w:jc w:val="center"/>
        <w:rPr>
          <w:b/>
          <w:bCs/>
        </w:rPr>
      </w:pPr>
    </w:p>
    <w:p w:rsidR="00ED4704" w:rsidRPr="005C6FAA" w:rsidRDefault="00ED4704" w:rsidP="00007B31">
      <w:pPr>
        <w:jc w:val="center"/>
        <w:rPr>
          <w:b/>
          <w:bCs/>
        </w:rPr>
      </w:pPr>
    </w:p>
    <w:p w:rsidR="00ED4704" w:rsidRPr="005C6FAA" w:rsidRDefault="00ED4704" w:rsidP="00007B31">
      <w:pPr>
        <w:jc w:val="center"/>
        <w:rPr>
          <w:b/>
          <w:bCs/>
        </w:rPr>
      </w:pPr>
    </w:p>
    <w:p w:rsidR="00ED4704" w:rsidRPr="005C6FAA" w:rsidRDefault="00ED4704" w:rsidP="00007B31">
      <w:pPr>
        <w:jc w:val="center"/>
        <w:rPr>
          <w:b/>
          <w:bCs/>
        </w:rPr>
      </w:pPr>
    </w:p>
    <w:p w:rsidR="00ED4704" w:rsidRPr="005C6FAA" w:rsidRDefault="00ED4704" w:rsidP="00007B31">
      <w:pPr>
        <w:jc w:val="center"/>
        <w:rPr>
          <w:b/>
          <w:bCs/>
        </w:rPr>
      </w:pPr>
    </w:p>
    <w:p w:rsidR="00ED4704" w:rsidRPr="005C6FAA" w:rsidRDefault="00ED4704" w:rsidP="00007B31">
      <w:pPr>
        <w:rPr>
          <w:b/>
          <w:bCs/>
        </w:rPr>
      </w:pPr>
    </w:p>
    <w:p w:rsidR="00ED4704" w:rsidRPr="005C6FAA" w:rsidRDefault="00ED4704" w:rsidP="00007B31">
      <w:pPr>
        <w:jc w:val="center"/>
        <w:rPr>
          <w:b/>
          <w:bCs/>
        </w:rPr>
      </w:pPr>
    </w:p>
    <w:p w:rsidR="00ED4704" w:rsidRPr="005C6FAA" w:rsidRDefault="00ED4704" w:rsidP="00007B31">
      <w:pPr>
        <w:jc w:val="center"/>
        <w:rPr>
          <w:b/>
          <w:bCs/>
        </w:rPr>
      </w:pPr>
    </w:p>
    <w:p w:rsidR="00ED4704" w:rsidRPr="005C6FAA" w:rsidRDefault="00ED4704" w:rsidP="00007B31">
      <w:pPr>
        <w:jc w:val="center"/>
        <w:rPr>
          <w:b/>
          <w:bCs/>
        </w:rPr>
      </w:pPr>
      <w:r>
        <w:rPr>
          <w:b/>
          <w:bCs/>
        </w:rPr>
        <w:t>2024</w:t>
      </w:r>
      <w:r w:rsidRPr="005C6FAA">
        <w:rPr>
          <w:b/>
          <w:bCs/>
        </w:rPr>
        <w:t xml:space="preserve"> г.</w:t>
      </w:r>
    </w:p>
    <w:p w:rsidR="00ED4704" w:rsidRPr="005C6FAA" w:rsidRDefault="00ED4704" w:rsidP="00007B31">
      <w:pPr>
        <w:rPr>
          <w:b/>
          <w:bCs/>
        </w:rPr>
      </w:pPr>
    </w:p>
    <w:p w:rsidR="00ED4704" w:rsidRPr="005C6FAA" w:rsidRDefault="00ED4704" w:rsidP="00007B31">
      <w:pPr>
        <w:rPr>
          <w:b/>
          <w:bCs/>
        </w:rPr>
      </w:pPr>
    </w:p>
    <w:p w:rsidR="00ED4704" w:rsidRPr="005C6FAA" w:rsidRDefault="00ED4704" w:rsidP="00007B31">
      <w:pPr>
        <w:rPr>
          <w:b/>
          <w:bCs/>
        </w:rPr>
      </w:pPr>
    </w:p>
    <w:p w:rsidR="00ED4704" w:rsidRDefault="00ED4704" w:rsidP="00007B31">
      <w:pPr>
        <w:rPr>
          <w:b/>
          <w:bCs/>
        </w:rPr>
      </w:pPr>
    </w:p>
    <w:p w:rsidR="00ED4704" w:rsidRDefault="00ED4704" w:rsidP="00007B31">
      <w:pPr>
        <w:rPr>
          <w:b/>
          <w:bCs/>
        </w:rPr>
      </w:pPr>
    </w:p>
    <w:p w:rsidR="00ED4704" w:rsidRDefault="00ED4704" w:rsidP="00007B31">
      <w:pPr>
        <w:rPr>
          <w:b/>
          <w:bCs/>
        </w:rPr>
      </w:pPr>
    </w:p>
    <w:p w:rsidR="00ED4704" w:rsidRPr="005C6FAA" w:rsidRDefault="00ED4704" w:rsidP="00007B31">
      <w:pPr>
        <w:rPr>
          <w:b/>
          <w:bCs/>
        </w:rPr>
      </w:pPr>
    </w:p>
    <w:p w:rsidR="00ED4704" w:rsidRPr="005C6FAA" w:rsidRDefault="00ED4704" w:rsidP="00007B31">
      <w:pPr>
        <w:rPr>
          <w:b/>
          <w:bCs/>
        </w:rPr>
      </w:pPr>
    </w:p>
    <w:p w:rsidR="00ED4704" w:rsidRPr="005C6FAA" w:rsidRDefault="00ED4704" w:rsidP="001F6B9E">
      <w:pPr>
        <w:ind w:firstLine="540"/>
        <w:jc w:val="center"/>
      </w:pPr>
      <w:r w:rsidRPr="005C6FAA">
        <w:rPr>
          <w:b/>
          <w:bCs/>
        </w:rPr>
        <w:t>Пояснительная записка</w:t>
      </w:r>
    </w:p>
    <w:p w:rsidR="00ED4704" w:rsidRPr="005C6FAA" w:rsidRDefault="00ED4704" w:rsidP="0038453D">
      <w:pPr>
        <w:ind w:firstLine="540"/>
        <w:jc w:val="both"/>
      </w:pPr>
      <w:r w:rsidRPr="005C6FAA">
        <w:t>Содержание программы разнообразно и вариативно и зависти от уровня организации свободного времени детей.  Взаимодействие основного и дополнительного образования может возникнуть на любом этапе развития и осуществляться в различных формах.</w:t>
      </w:r>
    </w:p>
    <w:p w:rsidR="00ED4704" w:rsidRPr="006D4E9C" w:rsidRDefault="00ED4704" w:rsidP="0038453D">
      <w:pPr>
        <w:ind w:firstLine="540"/>
        <w:jc w:val="both"/>
      </w:pPr>
      <w:r w:rsidRPr="005C6FAA">
        <w:t xml:space="preserve">Программы по художественно- эстетическому направлению создана для учащихся всех возрастов, а так же интересующихся предметом, одаренных учащихся. Поэтому цель художественно- эстетического направления это « ввести учащихся в мир большого музыкального искусства, в мир изобразительного искусства, в мир танца, научить их понимать </w:t>
      </w:r>
      <w:r w:rsidRPr="006D4E9C">
        <w:t>музыку, песню, танец во всем богатстве её форм и жанров.</w:t>
      </w:r>
    </w:p>
    <w:p w:rsidR="00ED4704" w:rsidRPr="006D4E9C" w:rsidRDefault="00ED4704" w:rsidP="0038453D">
      <w:pPr>
        <w:ind w:firstLine="540"/>
        <w:jc w:val="both"/>
      </w:pPr>
      <w:r w:rsidRPr="006D4E9C">
        <w:t>Программы по художественно-эстетическому  направлению формируют нравственный облик, духовную культуру учащихся. Способствует развитию эмоциональных, интеллектуальных сторон воспитанников. Развивает творческие способности, воображения, духовно- нравственный рост.</w:t>
      </w:r>
    </w:p>
    <w:p w:rsidR="00ED4704" w:rsidRPr="006D4E9C" w:rsidRDefault="00ED4704" w:rsidP="0038453D">
      <w:pPr>
        <w:ind w:firstLine="540"/>
        <w:jc w:val="both"/>
      </w:pPr>
      <w:r w:rsidRPr="006D4E9C">
        <w:t>Программа предусматривает проведение теоретических и практических  занятий.</w:t>
      </w:r>
    </w:p>
    <w:p w:rsidR="00ED4704" w:rsidRPr="006D4E9C" w:rsidRDefault="00ED4704" w:rsidP="0038453D">
      <w:pPr>
        <w:ind w:firstLine="540"/>
        <w:jc w:val="both"/>
      </w:pPr>
      <w:r w:rsidRPr="006D4E9C">
        <w:t xml:space="preserve">Программы рассчитаны:  на 1-3 года обучения, 144 часов  в год  для первого  года обучения,  для второго и последующих  годов обучения   - 216 часа в год. </w:t>
      </w:r>
    </w:p>
    <w:p w:rsidR="00ED4704" w:rsidRPr="006D4E9C" w:rsidRDefault="00ED4704" w:rsidP="0038453D">
      <w:pPr>
        <w:ind w:firstLine="540"/>
        <w:jc w:val="both"/>
      </w:pPr>
      <w:r w:rsidRPr="006D4E9C">
        <w:rPr>
          <w:b/>
          <w:bCs/>
        </w:rPr>
        <w:t xml:space="preserve">25 </w:t>
      </w:r>
      <w:r w:rsidRPr="006D4E9C">
        <w:t xml:space="preserve">образовательных программы  реализующие в 2024-2025 уч. году, по годам обучения:  </w:t>
      </w:r>
    </w:p>
    <w:p w:rsidR="00ED4704" w:rsidRPr="006D4E9C" w:rsidRDefault="00ED4704" w:rsidP="0038453D">
      <w:pPr>
        <w:ind w:firstLine="540"/>
        <w:jc w:val="both"/>
      </w:pPr>
      <w:r w:rsidRPr="006D4E9C">
        <w:t>1 год  обучения - 17</w:t>
      </w:r>
    </w:p>
    <w:p w:rsidR="00ED4704" w:rsidRPr="006D4E9C" w:rsidRDefault="00ED4704" w:rsidP="0038453D">
      <w:pPr>
        <w:ind w:firstLine="540"/>
        <w:jc w:val="both"/>
      </w:pPr>
      <w:r w:rsidRPr="006D4E9C">
        <w:t>2 год обучения –  5</w:t>
      </w:r>
    </w:p>
    <w:p w:rsidR="00ED4704" w:rsidRPr="006D4E9C" w:rsidRDefault="00ED4704" w:rsidP="0038453D">
      <w:pPr>
        <w:ind w:firstLine="540"/>
        <w:jc w:val="both"/>
      </w:pPr>
      <w:r w:rsidRPr="006D4E9C">
        <w:t>3 год  обучения -  5</w:t>
      </w:r>
    </w:p>
    <w:p w:rsidR="00ED4704" w:rsidRPr="006D4E9C" w:rsidRDefault="00ED4704" w:rsidP="0038453D">
      <w:r w:rsidRPr="006D4E9C">
        <w:t xml:space="preserve">          </w:t>
      </w:r>
    </w:p>
    <w:p w:rsidR="00ED4704" w:rsidRPr="006D4E9C" w:rsidRDefault="00ED4704" w:rsidP="0038453D">
      <w:pPr>
        <w:jc w:val="center"/>
        <w:outlineLvl w:val="0"/>
        <w:rPr>
          <w:b/>
          <w:bCs/>
        </w:rPr>
      </w:pPr>
      <w:r w:rsidRPr="006D4E9C">
        <w:rPr>
          <w:b/>
          <w:bCs/>
        </w:rPr>
        <w:t>Цели и задачи программ:</w:t>
      </w:r>
    </w:p>
    <w:p w:rsidR="00ED4704" w:rsidRPr="006D4E9C" w:rsidRDefault="00ED4704" w:rsidP="0038453D">
      <w:r w:rsidRPr="006D4E9C">
        <w:t>- Формирование умственной способности, культуры творческой личности.</w:t>
      </w:r>
    </w:p>
    <w:p w:rsidR="00ED4704" w:rsidRPr="006D4E9C" w:rsidRDefault="00ED4704" w:rsidP="0038453D">
      <w:r w:rsidRPr="006D4E9C">
        <w:t>- приобщение учащихся к общечеловеческим ценностям через собственное  творчество и освоение опыта.</w:t>
      </w:r>
    </w:p>
    <w:p w:rsidR="00ED4704" w:rsidRPr="006D4E9C" w:rsidRDefault="00ED4704" w:rsidP="0038453D">
      <w:r w:rsidRPr="006D4E9C">
        <w:t>- воспитание организованности, дисциплинированности, аккуратности.</w:t>
      </w:r>
    </w:p>
    <w:p w:rsidR="00ED4704" w:rsidRPr="006D4E9C" w:rsidRDefault="00ED4704" w:rsidP="0038453D">
      <w:r w:rsidRPr="006D4E9C">
        <w:t>- умение  планировать  творческий процесс.</w:t>
      </w:r>
    </w:p>
    <w:p w:rsidR="00ED4704" w:rsidRPr="006D4E9C" w:rsidRDefault="00ED4704" w:rsidP="0038453D">
      <w:r w:rsidRPr="006D4E9C">
        <w:t>- углубление познания в области  искусства.</w:t>
      </w:r>
    </w:p>
    <w:p w:rsidR="00ED4704" w:rsidRPr="006D4E9C" w:rsidRDefault="00ED4704" w:rsidP="0038453D">
      <w:r w:rsidRPr="006D4E9C">
        <w:t>- расширение художественного кругозора.</w:t>
      </w:r>
    </w:p>
    <w:p w:rsidR="00ED4704" w:rsidRPr="006D4E9C" w:rsidRDefault="00ED4704" w:rsidP="0038453D">
      <w:r w:rsidRPr="006D4E9C">
        <w:t>- формирование творческого отношения к окружающему миру.</w:t>
      </w:r>
    </w:p>
    <w:p w:rsidR="00ED4704" w:rsidRPr="006D4E9C" w:rsidRDefault="00ED4704" w:rsidP="0038453D">
      <w:r w:rsidRPr="006D4E9C">
        <w:t>- способность видеть прекрасное.</w:t>
      </w:r>
    </w:p>
    <w:p w:rsidR="00ED4704" w:rsidRPr="006D4E9C" w:rsidRDefault="00ED4704" w:rsidP="0038453D">
      <w:r w:rsidRPr="006D4E9C">
        <w:t>- изучение национальных традиций, фольклора.</w:t>
      </w:r>
    </w:p>
    <w:p w:rsidR="00ED4704" w:rsidRPr="006D4E9C" w:rsidRDefault="00ED4704" w:rsidP="0038453D">
      <w:r w:rsidRPr="006D4E9C">
        <w:t>- развитие у учащихся: пластичности, чувства ритма.</w:t>
      </w:r>
    </w:p>
    <w:p w:rsidR="00ED4704" w:rsidRPr="006D4E9C" w:rsidRDefault="00ED4704" w:rsidP="0038453D">
      <w:r w:rsidRPr="006D4E9C">
        <w:t>- обучение  умению слышать и чувствовать музыку.</w:t>
      </w:r>
    </w:p>
    <w:p w:rsidR="00ED4704" w:rsidRPr="006D4E9C" w:rsidRDefault="00ED4704" w:rsidP="0038453D">
      <w:r w:rsidRPr="006D4E9C">
        <w:t>- формирование у обучающихся культуру общения и поведения в социуме.</w:t>
      </w:r>
    </w:p>
    <w:p w:rsidR="00ED4704" w:rsidRPr="006D4E9C" w:rsidRDefault="00ED4704" w:rsidP="0038453D">
      <w:pPr>
        <w:jc w:val="center"/>
        <w:outlineLvl w:val="0"/>
        <w:rPr>
          <w:b/>
          <w:bCs/>
        </w:rPr>
      </w:pPr>
      <w:r w:rsidRPr="006D4E9C">
        <w:rPr>
          <w:b/>
          <w:bCs/>
        </w:rPr>
        <w:t>Декоративно – прикладное</w:t>
      </w:r>
    </w:p>
    <w:p w:rsidR="00ED4704" w:rsidRPr="006D4E9C" w:rsidRDefault="00ED4704" w:rsidP="0038453D">
      <w:pPr>
        <w:pStyle w:val="NormalWeb"/>
        <w:spacing w:before="0" w:beforeAutospacing="0" w:after="0" w:afterAutospacing="0"/>
      </w:pPr>
    </w:p>
    <w:p w:rsidR="00ED4704" w:rsidRPr="006D4E9C" w:rsidRDefault="00ED4704" w:rsidP="0038453D">
      <w:pPr>
        <w:pStyle w:val="NormalWeb"/>
        <w:spacing w:before="0" w:beforeAutospacing="0" w:after="0" w:afterAutospacing="0"/>
        <w:rPr>
          <w:b/>
          <w:bCs/>
        </w:rPr>
      </w:pPr>
      <w:r w:rsidRPr="006D4E9C">
        <w:rPr>
          <w:b/>
          <w:bCs/>
        </w:rPr>
        <w:t xml:space="preserve">«УМЕЛЫЕ РУКИ»( Яшмурзина Н.В.) Срок реализации программы  – 3 года. Возраст учащихся 7-14 лет. </w:t>
      </w:r>
      <w:r w:rsidRPr="006D4E9C">
        <w:rPr>
          <w:rStyle w:val="Strong"/>
          <w:b w:val="0"/>
          <w:bCs w:val="0"/>
        </w:rPr>
        <w:t>Вводное занятие. Работа с бумагой и картоном.</w:t>
      </w:r>
      <w:r w:rsidRPr="006D4E9C">
        <w:rPr>
          <w:b/>
          <w:bCs/>
        </w:rPr>
        <w:t xml:space="preserve"> </w:t>
      </w:r>
      <w:r w:rsidRPr="006D4E9C">
        <w:rPr>
          <w:rStyle w:val="Strong"/>
          <w:b w:val="0"/>
          <w:bCs w:val="0"/>
        </w:rPr>
        <w:t>Работа с тканью. Работа с бросовым материалом.</w:t>
      </w:r>
      <w:r w:rsidRPr="006D4E9C">
        <w:rPr>
          <w:b/>
          <w:bCs/>
        </w:rPr>
        <w:t xml:space="preserve"> </w:t>
      </w:r>
      <w:r w:rsidRPr="006D4E9C">
        <w:rPr>
          <w:rStyle w:val="Strong"/>
          <w:b w:val="0"/>
          <w:bCs w:val="0"/>
        </w:rPr>
        <w:t>Работа с пластилином.</w:t>
      </w:r>
      <w:r w:rsidRPr="006D4E9C">
        <w:rPr>
          <w:b/>
          <w:bCs/>
        </w:rPr>
        <w:t xml:space="preserve"> </w:t>
      </w:r>
    </w:p>
    <w:p w:rsidR="00ED4704" w:rsidRPr="006D4E9C" w:rsidRDefault="00ED4704" w:rsidP="0038453D">
      <w:pPr>
        <w:pStyle w:val="NormalWeb"/>
        <w:spacing w:before="0" w:beforeAutospacing="0" w:after="0" w:afterAutospacing="0"/>
        <w:rPr>
          <w:b/>
          <w:bCs/>
        </w:rPr>
      </w:pPr>
      <w:r w:rsidRPr="006D4E9C">
        <w:rPr>
          <w:b/>
          <w:bCs/>
        </w:rPr>
        <w:t xml:space="preserve">«УМЕЛЫЕ РУКИ» ( Багаутдинова Ч.М.) Срок реализации программы – 3 года. Возраст учащихся – 7-13 лет. </w:t>
      </w:r>
      <w:r w:rsidRPr="006D4E9C">
        <w:t>Вводное занятие. Инструктаж по технике безопасности. Вязание крючком. Мягкая игрушка. Бисероплетение. Составление альбома лучших работ. Вязание на спицах. Изделия из кожи и бисера. Волшебная нитка. Вышивка крестиком. Бумага пластика. Пластилинография. Тестопластика. Топиарии. Работа с бросовым материалом. Вышивка гладью.</w:t>
      </w:r>
    </w:p>
    <w:p w:rsidR="00ED4704" w:rsidRPr="001336D7" w:rsidRDefault="00ED4704" w:rsidP="001336D7">
      <w:pPr>
        <w:jc w:val="both"/>
      </w:pPr>
      <w:r w:rsidRPr="001336D7">
        <w:rPr>
          <w:b/>
          <w:bCs/>
        </w:rPr>
        <w:t>«ВОЛШЕБНЫЕ ПАЛЬЧИКИ»</w:t>
      </w:r>
      <w:r>
        <w:rPr>
          <w:b/>
          <w:bCs/>
        </w:rPr>
        <w:t xml:space="preserve"> </w:t>
      </w:r>
      <w:r w:rsidRPr="001336D7">
        <w:rPr>
          <w:b/>
          <w:bCs/>
        </w:rPr>
        <w:t>( Калимуллина Е.А.) Срок реализации программы – 3 год. Возраст  учащихся – 7-10 лет.</w:t>
      </w:r>
      <w:r w:rsidRPr="006D4E9C">
        <w:t xml:space="preserve">  </w:t>
      </w:r>
      <w:r w:rsidRPr="003265B6">
        <w:t>Пластилинография. Плоскостное изображение. «Подарки осени».</w:t>
      </w:r>
      <w:r>
        <w:t xml:space="preserve"> </w:t>
      </w:r>
      <w:r w:rsidRPr="003265B6">
        <w:t>Знакомство с симметрией</w:t>
      </w:r>
      <w:r>
        <w:t xml:space="preserve">. </w:t>
      </w:r>
      <w:r w:rsidRPr="003265B6">
        <w:t>Лепная картина</w:t>
      </w:r>
      <w:r>
        <w:t xml:space="preserve">. </w:t>
      </w:r>
      <w:r w:rsidRPr="003265B6">
        <w:t>Бумагопластика</w:t>
      </w:r>
      <w:r>
        <w:t>.</w:t>
      </w:r>
      <w:r w:rsidRPr="00670084">
        <w:t>Новогодняя игрушка. Символ года</w:t>
      </w:r>
      <w:r>
        <w:t xml:space="preserve">. </w:t>
      </w:r>
      <w:r w:rsidRPr="00670084">
        <w:t>Бисероплетение</w:t>
      </w:r>
      <w:r>
        <w:t xml:space="preserve">. </w:t>
      </w:r>
      <w:r w:rsidRPr="001336D7">
        <w:t>Параллельное низание.</w:t>
      </w:r>
      <w:r>
        <w:t xml:space="preserve"> </w:t>
      </w:r>
      <w:r w:rsidRPr="001336D7">
        <w:t>Изготовление кукол. «Волшебница природа». «Бумажные фантазии». «Пластилиновая страна».</w:t>
      </w:r>
      <w:r>
        <w:t xml:space="preserve"> </w:t>
      </w:r>
      <w:r w:rsidRPr="001336D7">
        <w:t xml:space="preserve">«Остров ненужных вещей». </w:t>
      </w:r>
      <w:r>
        <w:t xml:space="preserve">          «В царстве тканей»</w:t>
      </w:r>
      <w:r w:rsidRPr="001336D7">
        <w:t xml:space="preserve">. </w:t>
      </w:r>
    </w:p>
    <w:p w:rsidR="00ED4704" w:rsidRDefault="00ED4704" w:rsidP="001336D7"/>
    <w:p w:rsidR="00ED4704" w:rsidRDefault="00ED4704" w:rsidP="001336D7">
      <w:pPr>
        <w:pStyle w:val="2"/>
        <w:shd w:val="clear" w:color="auto" w:fill="auto"/>
        <w:tabs>
          <w:tab w:val="left" w:pos="710"/>
        </w:tabs>
        <w:spacing w:before="0"/>
        <w:ind w:right="20" w:firstLine="0"/>
        <w:jc w:val="both"/>
        <w:rPr>
          <w:b/>
          <w:bCs/>
        </w:rPr>
      </w:pPr>
    </w:p>
    <w:p w:rsidR="00ED4704" w:rsidRPr="001336D7" w:rsidRDefault="00ED4704" w:rsidP="001336D7">
      <w:pPr>
        <w:pStyle w:val="2"/>
        <w:shd w:val="clear" w:color="auto" w:fill="auto"/>
        <w:tabs>
          <w:tab w:val="left" w:pos="710"/>
        </w:tabs>
        <w:spacing w:before="0"/>
        <w:ind w:right="20" w:firstLine="0"/>
        <w:jc w:val="both"/>
      </w:pPr>
    </w:p>
    <w:p w:rsidR="00ED4704" w:rsidRPr="001336D7" w:rsidRDefault="00ED4704" w:rsidP="00884659"/>
    <w:p w:rsidR="00ED4704" w:rsidRPr="006D4E9C" w:rsidRDefault="00ED4704" w:rsidP="001336D7">
      <w:pPr>
        <w:jc w:val="center"/>
      </w:pPr>
      <w:r w:rsidRPr="006D4E9C">
        <w:rPr>
          <w:b/>
          <w:bCs/>
        </w:rPr>
        <w:t xml:space="preserve"> «ВОЛШЕБСТВО МОИХ РУК» ( Калимуллина А.Х.)Срок реализации программы – 1 год. Возраст учащихся – 6-8 лет.  </w:t>
      </w:r>
      <w:r w:rsidRPr="006D4E9C">
        <w:t>Инструктаж ТБ и ПБ. Организация рабочего места.</w:t>
      </w:r>
    </w:p>
    <w:p w:rsidR="00ED4704" w:rsidRPr="006D4E9C" w:rsidRDefault="00ED4704" w:rsidP="00E15637">
      <w:r w:rsidRPr="006D4E9C">
        <w:t xml:space="preserve"> Знакомство с инструментами. Пальчиковая гимнастика. Графические упражнения.</w:t>
      </w:r>
    </w:p>
    <w:p w:rsidR="00ED4704" w:rsidRPr="006D4E9C" w:rsidRDefault="00ED4704" w:rsidP="00E15637">
      <w:r w:rsidRPr="006D4E9C">
        <w:t xml:space="preserve">Бумага и картон. Нитки и ткани. Рисование и лепка. Из истории бисера. </w:t>
      </w:r>
    </w:p>
    <w:p w:rsidR="00ED4704" w:rsidRPr="006D4E9C" w:rsidRDefault="00ED4704" w:rsidP="00E15637">
      <w:pPr>
        <w:jc w:val="both"/>
      </w:pPr>
      <w:r w:rsidRPr="006D4E9C">
        <w:t xml:space="preserve">Изготовление игрушек из фетра, плетение браслета из ниток, изготовление игольницы «Шляпка», вышивка схем из бисера.  </w:t>
      </w:r>
    </w:p>
    <w:p w:rsidR="00ED4704" w:rsidRPr="006D4E9C" w:rsidRDefault="00ED4704" w:rsidP="0038453D">
      <w:pPr>
        <w:pStyle w:val="BodyText"/>
        <w:spacing w:before="4"/>
        <w:rPr>
          <w:color w:val="FF0000"/>
        </w:rPr>
      </w:pPr>
      <w:r w:rsidRPr="006D4E9C">
        <w:rPr>
          <w:color w:val="FF0000"/>
        </w:rPr>
        <w:t xml:space="preserve"> </w:t>
      </w:r>
      <w:r w:rsidRPr="006D4E9C">
        <w:rPr>
          <w:color w:val="000000"/>
          <w:kern w:val="24"/>
        </w:rPr>
        <w:t>«</w:t>
      </w:r>
      <w:r w:rsidRPr="006D4E9C">
        <w:rPr>
          <w:b/>
          <w:bCs/>
          <w:color w:val="000000"/>
          <w:kern w:val="24"/>
        </w:rPr>
        <w:t>Творческая мастерская» (</w:t>
      </w:r>
      <w:r w:rsidRPr="006D4E9C">
        <w:rPr>
          <w:b/>
          <w:bCs/>
        </w:rPr>
        <w:t>Нургатина Н В). Срок реализации 2 года</w:t>
      </w:r>
      <w:r w:rsidRPr="006D4E9C">
        <w:t xml:space="preserve">, </w:t>
      </w:r>
      <w:r w:rsidRPr="006D4E9C">
        <w:rPr>
          <w:b/>
          <w:bCs/>
        </w:rPr>
        <w:t>возраст детей 5-7 лет.</w:t>
      </w:r>
      <w:r w:rsidRPr="006D4E9C">
        <w:t xml:space="preserve"> </w:t>
      </w:r>
      <w:r w:rsidRPr="006D4E9C">
        <w:rPr>
          <w:shd w:val="clear" w:color="auto" w:fill="FFFFFF"/>
        </w:rPr>
        <w:t>Работа с разными природными и бросовыми материалами, бумагой, нитками, имеет большое значение для всестороннего развития ребенка, способствует физическому развитию: воспитывает у детей способности к длительным физическим усилиям, тренирует и закаливает нервно-мышечный аппарат ребенка.</w:t>
      </w:r>
      <w:r w:rsidRPr="006D4E9C">
        <w:rPr>
          <w:color w:val="FF0000"/>
        </w:rPr>
        <w:t xml:space="preserve">                                                                                                                                                                                                                                                                              </w:t>
      </w:r>
      <w:r w:rsidRPr="006D4E9C">
        <w:rPr>
          <w:b/>
          <w:bCs/>
          <w:lang w:val="tt-RU"/>
        </w:rPr>
        <w:t>“УМЕЛЫЕ РУКИ” (Вагапова Г.Р.) 4 группы</w:t>
      </w:r>
      <w:r w:rsidRPr="006D4E9C">
        <w:rPr>
          <w:b/>
          <w:bCs/>
        </w:rPr>
        <w:t xml:space="preserve"> Срок реализации – 1 год.</w:t>
      </w:r>
      <w:r w:rsidRPr="006D4E9C">
        <w:t xml:space="preserve">  Возраст учащихся – 7-12 лет.</w:t>
      </w:r>
      <w:r w:rsidRPr="006D4E9C">
        <w:rPr>
          <w:color w:val="FF0000"/>
        </w:rPr>
        <w:t xml:space="preserve"> </w:t>
      </w:r>
      <w:r w:rsidRPr="006D4E9C">
        <w:t>Джутовая филигрань. Вязание крючком, Мягкие игрушки. Бисероплетение. Вязание на спицах. Изделия из кожи и бисера</w:t>
      </w:r>
      <w:r w:rsidRPr="006D4E9C">
        <w:rPr>
          <w:color w:val="FF0000"/>
        </w:rPr>
        <w:t xml:space="preserve">.  </w:t>
      </w:r>
    </w:p>
    <w:p w:rsidR="00ED4704" w:rsidRPr="006D4E9C" w:rsidRDefault="00ED4704" w:rsidP="0038453D">
      <w:pPr>
        <w:jc w:val="center"/>
        <w:outlineLvl w:val="0"/>
      </w:pPr>
      <w:r w:rsidRPr="006D4E9C">
        <w:rPr>
          <w:b/>
          <w:bCs/>
        </w:rPr>
        <w:t>Изобразительное искусство</w:t>
      </w:r>
      <w:r w:rsidRPr="006D4E9C">
        <w:t>,</w:t>
      </w:r>
    </w:p>
    <w:p w:rsidR="00ED4704" w:rsidRPr="006D4E9C" w:rsidRDefault="00ED4704" w:rsidP="0038453D">
      <w:pPr>
        <w:jc w:val="center"/>
      </w:pPr>
      <w:r w:rsidRPr="006D4E9C">
        <w:t xml:space="preserve"> пластика, художественное конструирование – наиболее эмоциональные сферы деятельности детей.</w:t>
      </w:r>
    </w:p>
    <w:p w:rsidR="00ED4704" w:rsidRPr="006D4E9C" w:rsidRDefault="00ED4704" w:rsidP="0038453D">
      <w:pPr>
        <w:shd w:val="clear" w:color="auto" w:fill="FFFFFF"/>
        <w:ind w:firstLine="142"/>
      </w:pPr>
      <w:r w:rsidRPr="006D4E9C">
        <w:rPr>
          <w:b/>
          <w:bCs/>
        </w:rPr>
        <w:t>«Веселые краски»  ( Громова О.П.)Срок реализации – 4 года.  Возраст учащихся –7-10 лет.</w:t>
      </w:r>
      <w:r w:rsidRPr="006D4E9C">
        <w:rPr>
          <w:color w:val="FF0000"/>
        </w:rPr>
        <w:t xml:space="preserve"> </w:t>
      </w:r>
      <w:r w:rsidRPr="006D4E9C">
        <w:rPr>
          <w:b/>
          <w:bCs/>
          <w:color w:val="FF0000"/>
        </w:rPr>
        <w:t xml:space="preserve"> </w:t>
      </w:r>
      <w:r w:rsidRPr="006D4E9C">
        <w:rPr>
          <w:color w:val="000000"/>
        </w:rPr>
        <w:t xml:space="preserve"> Хроматические цвета. Смешивание. «Волшебные краски». « Игра цвета». Теплые и холодные цвета. Теплые и холодные цвета в рисунке. Яркие и нежные цвета. Ахроматические цвета. Контрастные цвета. </w:t>
      </w:r>
      <w:r w:rsidRPr="006D4E9C">
        <w:rPr>
          <w:color w:val="333333"/>
          <w:shd w:val="clear" w:color="auto" w:fill="FFFFFF"/>
        </w:rPr>
        <w:t xml:space="preserve">Краски подводного мира. </w:t>
      </w:r>
      <w:r w:rsidRPr="006D4E9C">
        <w:rPr>
          <w:color w:val="000000"/>
        </w:rPr>
        <w:t xml:space="preserve">Полный цветовой круг. Работа с цветом. Работа над линией. Многообразие линий. В царстве Флоры. Работа над формой. Рисование насекомых. Обитатели моря. </w:t>
      </w:r>
      <w:r w:rsidRPr="006D4E9C">
        <w:t>Знакомство с видами искусства.</w:t>
      </w:r>
      <w:r w:rsidRPr="006D4E9C">
        <w:rPr>
          <w:color w:val="000000"/>
        </w:rPr>
        <w:t xml:space="preserve"> Натюрморт. Пейзаж. Портрет. Сказочно – былинный. Анималистический. </w:t>
      </w:r>
      <w:r w:rsidRPr="006D4E9C">
        <w:t>Истоки родного искусства. «Древние города». «Образы художественной культуры». «Представление народов о духовной красоте человека». «Достижения человечества».</w:t>
      </w:r>
    </w:p>
    <w:p w:rsidR="00ED4704" w:rsidRPr="006D4E9C" w:rsidRDefault="00ED4704" w:rsidP="00B154C5">
      <w:pPr>
        <w:widowControl w:val="0"/>
        <w:suppressAutoHyphens/>
        <w:spacing w:line="360" w:lineRule="auto"/>
        <w:jc w:val="both"/>
        <w:rPr>
          <w:rFonts w:eastAsia="DejaVu Sans"/>
          <w:kern w:val="1"/>
          <w:lang w:eastAsia="hi-IN" w:bidi="hi-IN"/>
        </w:rPr>
      </w:pPr>
      <w:r w:rsidRPr="006D4E9C">
        <w:rPr>
          <w:b/>
          <w:bCs/>
        </w:rPr>
        <w:t xml:space="preserve">« ГАММА»(Купцова Н.П.) Срок реализации программы – 1 год. Возраст учащихся – 7-10 лет. </w:t>
      </w:r>
      <w:r w:rsidRPr="006D4E9C">
        <w:rPr>
          <w:rFonts w:eastAsia="DejaVu Sans"/>
          <w:kern w:val="1"/>
          <w:lang w:eastAsia="hi-IN" w:bidi="hi-IN"/>
        </w:rPr>
        <w:t xml:space="preserve">Вводное занятие. Тематическое рисование. Художественная обработка материала.  Декоративно-прикладное творчество. Городец. Хохлома. Дымка. Матрёшка. Гжель. Жостово. Белгородская посуда. Филимоновская игрушка. Старооскольская игрушка.  </w:t>
      </w:r>
    </w:p>
    <w:p w:rsidR="00ED4704" w:rsidRPr="006D4E9C" w:rsidRDefault="00ED4704" w:rsidP="00B154C5">
      <w:r w:rsidRPr="006D4E9C">
        <w:rPr>
          <w:b/>
          <w:bCs/>
        </w:rPr>
        <w:t xml:space="preserve"> « МИР В ЯРКИХ КРАСКАХ»( Селиванова Е.Ю.) Срок реализации – 2 года. .Возраст учащихся – 12-14 лет</w:t>
      </w:r>
      <w:r w:rsidRPr="006D4E9C">
        <w:t xml:space="preserve">. Цвет. Основы цветоведения. Живопись.  Натюрморт.  Пространство в изобразительном искусстве. Графика. </w:t>
      </w:r>
    </w:p>
    <w:p w:rsidR="00ED4704" w:rsidRPr="006D4E9C" w:rsidRDefault="00ED4704" w:rsidP="005C6FAA">
      <w:pPr>
        <w:shd w:val="clear" w:color="auto" w:fill="FFFFFF"/>
        <w:ind w:firstLine="540"/>
        <w:jc w:val="center"/>
      </w:pPr>
      <w:r w:rsidRPr="006D4E9C">
        <w:rPr>
          <w:b/>
          <w:bCs/>
        </w:rPr>
        <w:t>Танец, хореография</w:t>
      </w:r>
      <w:r w:rsidRPr="006D4E9C">
        <w:t xml:space="preserve">, </w:t>
      </w:r>
      <w:r w:rsidRPr="006D4E9C">
        <w:rPr>
          <w:b/>
          <w:bCs/>
        </w:rPr>
        <w:t>музыка, театр</w:t>
      </w:r>
      <w:r w:rsidRPr="006D4E9C">
        <w:t>– это огромная, богатая и очень разнообразная область  искусства. И цель этой программы: способствовать развитию навыков танцевальных движений, умения выразительно  и ритмично двигаться  в соответствии с разнообразным характером музыки, передовая в танце эмоционально- образное содержание. Обучение пению – петь выразительно, легко, закрепить у детей  умение воспринимать и передавать характер песни. Обучить учеников естественному, свободному звуку без крика и напряжения.</w:t>
      </w:r>
      <w:r w:rsidRPr="006D4E9C">
        <w:rPr>
          <w:color w:val="000000"/>
          <w:spacing w:val="-3"/>
        </w:rPr>
        <w:t xml:space="preserve"> Театр - симбиоз многих искусств, вступающих во взаимодействие друг </w:t>
      </w:r>
      <w:r w:rsidRPr="006D4E9C">
        <w:rPr>
          <w:color w:val="000000"/>
          <w:spacing w:val="-9"/>
        </w:rPr>
        <w:t xml:space="preserve">с другом. Поэтому занятия в театральном коллективе сочетаются с занятиями </w:t>
      </w:r>
      <w:r w:rsidRPr="006D4E9C">
        <w:rPr>
          <w:color w:val="000000"/>
          <w:spacing w:val="-4"/>
        </w:rPr>
        <w:t>танцем, музыкой, изобразительным искусством и прикладными ремесла</w:t>
      </w:r>
      <w:r w:rsidRPr="006D4E9C">
        <w:rPr>
          <w:color w:val="000000"/>
          <w:spacing w:val="-4"/>
        </w:rPr>
        <w:softHyphen/>
      </w:r>
      <w:r w:rsidRPr="006D4E9C">
        <w:rPr>
          <w:color w:val="000000"/>
          <w:spacing w:val="-5"/>
        </w:rPr>
        <w:t>ми.</w:t>
      </w:r>
    </w:p>
    <w:p w:rsidR="00ED4704" w:rsidRPr="006D4E9C" w:rsidRDefault="00ED4704" w:rsidP="0038453D">
      <w:pPr>
        <w:rPr>
          <w:b/>
          <w:bCs/>
        </w:rPr>
      </w:pPr>
      <w:r w:rsidRPr="006D4E9C">
        <w:rPr>
          <w:b/>
          <w:bCs/>
        </w:rPr>
        <w:t>«Вокальный ансамбль (Шарафутдинова Г.Ф.) Срок реализации –3 года.  Возраст учащихся – 11-16 лет.</w:t>
      </w:r>
      <w:r w:rsidRPr="006D4E9C">
        <w:rPr>
          <w:b/>
          <w:bCs/>
          <w:color w:val="000000"/>
        </w:rPr>
        <w:t xml:space="preserve"> </w:t>
      </w:r>
      <w:r w:rsidRPr="006D4E9C">
        <w:rPr>
          <w:color w:val="000000"/>
        </w:rPr>
        <w:t xml:space="preserve">Работа над певческой установкой и дыханием. </w:t>
      </w:r>
    </w:p>
    <w:p w:rsidR="00ED4704" w:rsidRPr="006D4E9C" w:rsidRDefault="00ED4704" w:rsidP="0038453D">
      <w:r w:rsidRPr="006D4E9C">
        <w:rPr>
          <w:color w:val="000000"/>
        </w:rPr>
        <w:t xml:space="preserve">Музыкальный звук. </w:t>
      </w:r>
      <w:r w:rsidRPr="006D4E9C">
        <w:t xml:space="preserve">Высота звука. Работа над звуковедением и чистотой интонирования. </w:t>
      </w:r>
      <w:r w:rsidRPr="006D4E9C">
        <w:rPr>
          <w:color w:val="000000"/>
        </w:rPr>
        <w:t>Работа над дикцией и артикуляцией.</w:t>
      </w:r>
      <w:r w:rsidRPr="006D4E9C">
        <w:t xml:space="preserve"> </w:t>
      </w:r>
      <w:r w:rsidRPr="006D4E9C">
        <w:rPr>
          <w:color w:val="000000"/>
        </w:rPr>
        <w:t xml:space="preserve">Формирование чувства ансамбля. Формирование сценической культуры. </w:t>
      </w:r>
      <w:r w:rsidRPr="006D4E9C">
        <w:t xml:space="preserve">Работа с фонограммой.    </w:t>
      </w:r>
    </w:p>
    <w:p w:rsidR="00ED4704" w:rsidRPr="006D4E9C" w:rsidRDefault="00ED4704" w:rsidP="0038453D">
      <w:r w:rsidRPr="006D4E9C">
        <w:t xml:space="preserve"> </w:t>
      </w:r>
      <w:r w:rsidRPr="006D4E9C">
        <w:rPr>
          <w:b/>
          <w:bCs/>
        </w:rPr>
        <w:t>«Голосистый соловей»  (Егоров В.П.)Срок реализации – 3 года.  Возраст учащихся – 8-16 лет.</w:t>
      </w:r>
      <w:r w:rsidRPr="006D4E9C">
        <w:rPr>
          <w:color w:val="FF0000"/>
        </w:rPr>
        <w:t xml:space="preserve"> </w:t>
      </w:r>
      <w:r w:rsidRPr="006D4E9C">
        <w:t xml:space="preserve">Развитие хоровой музыки в истории.   Характеристика хора. Типы хоров. Количественный состав хора.  Основы вокально - хоровой техники. Характеристика хоровых партий. Средства музыкальной выразительности.  Функции хормейстера. Репертуар и работа над хоровым произведением. Требования к отбору репертуара. </w:t>
      </w:r>
    </w:p>
    <w:p w:rsidR="00ED4704" w:rsidRPr="006D4E9C" w:rsidRDefault="00ED4704" w:rsidP="0038453D">
      <w:pPr>
        <w:pStyle w:val="NoSpacing"/>
      </w:pPr>
      <w:r w:rsidRPr="006D4E9C">
        <w:rPr>
          <w:b/>
          <w:bCs/>
        </w:rPr>
        <w:t>«С танцем по жизни» ( Васильева Е.И.) Срок реализации –3 года.  Возраст учащихся – 8-16 лет.</w:t>
      </w:r>
      <w:r w:rsidRPr="006D4E9C">
        <w:rPr>
          <w:color w:val="FF0000"/>
        </w:rPr>
        <w:t xml:space="preserve">  </w:t>
      </w:r>
      <w:r w:rsidRPr="006D4E9C">
        <w:t xml:space="preserve">Азбука музыкального движения.   Развитие пластики тела.  Танцевально – ритмическая гимнастика. Диско- танцы.  Элементы  музыкальной грамоты. Характер музыкального произведения. Музыкально- ритмические упражнения. Длительность, ритмический рисунок, акценты, сильные и слабые доли, музыкальный размер. Строение музыкального произведения.. Танцевальная азбука. Элементы классического танца. Элементы народных танцев.  Гимнастические упражнения с движением рук, ног, туловища, головы. Упражнения на ориентировку в пространстве. Прыжки Этюды и постановочная работа.  Игровые технологии. </w:t>
      </w:r>
    </w:p>
    <w:p w:rsidR="00ED4704" w:rsidRPr="006D4E9C" w:rsidRDefault="00ED4704" w:rsidP="005C6FAA">
      <w:pPr>
        <w:ind w:firstLine="72"/>
      </w:pPr>
      <w:r w:rsidRPr="006D4E9C">
        <w:rPr>
          <w:b/>
          <w:bCs/>
        </w:rPr>
        <w:t>«ТЕАТР И ДЕТИ» ( Даутова Г.Г). Срок реализации программы – 3 года. Возраст – 6-13 лет.</w:t>
      </w:r>
      <w:r w:rsidRPr="006D4E9C">
        <w:t xml:space="preserve"> Вводное занятие. Основы сценической речи.  Ритмопластика. Актерское мастерство и основы сценической грамоты. Постановочно-репетиционные работы. Концертная деятельность. Экскурсии. </w:t>
      </w:r>
    </w:p>
    <w:p w:rsidR="00ED4704" w:rsidRPr="006D4E9C" w:rsidRDefault="00ED4704" w:rsidP="00452D45">
      <w:pPr>
        <w:pStyle w:val="BodyText"/>
        <w:spacing w:after="0"/>
      </w:pPr>
      <w:r w:rsidRPr="006D4E9C">
        <w:rPr>
          <w:b/>
          <w:bCs/>
        </w:rPr>
        <w:t>«ШКОЛЬНЫЙ ТЕАТР» ( Мотыгуллина Л.Р.) Срок реализации программы – 3 года. Возраст учащихся – 9-14 лет.</w:t>
      </w:r>
      <w:r w:rsidRPr="006D4E9C">
        <w:t xml:space="preserve"> История татарского театра. Театр как вид искусства. Актерская грамота.Художественное чтение. Сценическое движение. Работа над пьесой.</w:t>
      </w:r>
    </w:p>
    <w:p w:rsidR="00ED4704" w:rsidRPr="006D4E9C" w:rsidRDefault="00ED4704" w:rsidP="0038453D">
      <w:pPr>
        <w:ind w:firstLine="72"/>
      </w:pPr>
      <w:r w:rsidRPr="006D4E9C">
        <w:rPr>
          <w:b/>
          <w:bCs/>
        </w:rPr>
        <w:t>«СВЕТЛЯЧОК» (Пименова А.В.) Срок реализации – 3 года. Возраст учащихся – 8-17 лет.</w:t>
      </w:r>
      <w:r w:rsidRPr="006D4E9C">
        <w:t xml:space="preserve"> Вводное занятие.</w:t>
      </w:r>
      <w:r w:rsidRPr="006D4E9C">
        <w:rPr>
          <w:b/>
          <w:bCs/>
        </w:rPr>
        <w:t xml:space="preserve"> </w:t>
      </w:r>
      <w:r w:rsidRPr="006D4E9C">
        <w:t>Основы театральной культуры. Техника и культура речи.  Ритмопластика Актёрское мастерство.</w:t>
      </w:r>
      <w:r w:rsidRPr="006D4E9C">
        <w:rPr>
          <w:b/>
          <w:bCs/>
        </w:rPr>
        <w:t xml:space="preserve"> </w:t>
      </w:r>
      <w:r w:rsidRPr="006D4E9C">
        <w:t>Эволюция театра. Современная драматургия. Литературное наследие. Актерская грамота. «Роль чтения вслух в повышении общей читательской культуры». «Основы практической работы над голосом». Пластическая выразительность актера. Анализ пьесы, чтение и обсуждение. Образы героев.</w:t>
      </w:r>
    </w:p>
    <w:p w:rsidR="00ED4704" w:rsidRPr="006D4E9C" w:rsidRDefault="00ED4704" w:rsidP="0038453D">
      <w:pPr>
        <w:pStyle w:val="NoSpacing"/>
      </w:pPr>
      <w:r w:rsidRPr="006D4E9C">
        <w:rPr>
          <w:b/>
          <w:bCs/>
        </w:rPr>
        <w:t xml:space="preserve"> «Школьный театр» (  Багаутдинова Ч.М.) Срок реализации – 3 год. Возраст учащихся – 9-14 лет.</w:t>
      </w:r>
      <w:r w:rsidRPr="006D4E9C">
        <w:t xml:space="preserve"> История театра. Театр как вид искусства. Актерская грамота. Художественное чтение. Сценическое движение. Работа над пьесой. Мероприятия и психологические практикумы.</w:t>
      </w:r>
    </w:p>
    <w:p w:rsidR="00ED4704" w:rsidRPr="006D4E9C" w:rsidRDefault="00ED4704" w:rsidP="003551B8">
      <w:pPr>
        <w:pStyle w:val="NoSpacing"/>
        <w:spacing w:line="276" w:lineRule="auto"/>
      </w:pPr>
      <w:r w:rsidRPr="006D4E9C">
        <w:rPr>
          <w:b/>
          <w:bCs/>
        </w:rPr>
        <w:t xml:space="preserve"> «МИР ТЕАТРА» ( Андриянова О.Е)  Срок реализации – 1 год. Возраст учащихся – 10-17 лет. </w:t>
      </w:r>
      <w:r w:rsidRPr="006D4E9C">
        <w:t>Вводное занятие. Основы театральной культуры. Театральная игра. Актерская грамота. Художественное чтение. Сценическое движение. Ритмопластика. Культура и техника речи. Работа над спектаклем (пьесой, сказкой,…) Посещение реальных  и виртуальных экскурсий.</w:t>
      </w:r>
    </w:p>
    <w:p w:rsidR="00ED4704" w:rsidRPr="006D4E9C" w:rsidRDefault="00ED4704" w:rsidP="007B6B19">
      <w:r w:rsidRPr="006D4E9C">
        <w:rPr>
          <w:b/>
          <w:bCs/>
        </w:rPr>
        <w:t>«ТЕАТРАЛЬНОЕ ИСКУССТВО» (Михайлова О.И.)  Срок реализации – 3 года. Возраст учащихся – 7-12 лет</w:t>
      </w:r>
      <w:r w:rsidRPr="006D4E9C">
        <w:t>.</w:t>
      </w:r>
      <w:r w:rsidRPr="006D4E9C">
        <w:rPr>
          <w:b/>
          <w:bCs/>
        </w:rPr>
        <w:t xml:space="preserve"> </w:t>
      </w:r>
      <w:r w:rsidRPr="006D4E9C">
        <w:t>Вводное</w:t>
      </w:r>
      <w:r w:rsidRPr="006D4E9C">
        <w:rPr>
          <w:spacing w:val="-1"/>
        </w:rPr>
        <w:t xml:space="preserve"> </w:t>
      </w:r>
      <w:r w:rsidRPr="006D4E9C">
        <w:t>занятие . «Я и мир» «Я и мир предметов». «Я и мир литературного творчества». Репетиционно-постановочная работа. Работа актера над собой. Тренинг.  Актерское мастерство.  Специфика театральной деятельности  Основы</w:t>
      </w:r>
      <w:r w:rsidRPr="006D4E9C">
        <w:rPr>
          <w:spacing w:val="-5"/>
        </w:rPr>
        <w:t xml:space="preserve"> </w:t>
      </w:r>
      <w:r w:rsidRPr="006D4E9C">
        <w:t>театральной</w:t>
      </w:r>
      <w:r w:rsidRPr="006D4E9C">
        <w:rPr>
          <w:spacing w:val="-1"/>
        </w:rPr>
        <w:t xml:space="preserve"> </w:t>
      </w:r>
      <w:r w:rsidRPr="006D4E9C">
        <w:t>культуры. Работа</w:t>
      </w:r>
      <w:r w:rsidRPr="006D4E9C">
        <w:rPr>
          <w:spacing w:val="-5"/>
        </w:rPr>
        <w:t xml:space="preserve"> </w:t>
      </w:r>
      <w:r w:rsidRPr="006D4E9C">
        <w:t>над</w:t>
      </w:r>
      <w:r w:rsidRPr="006D4E9C">
        <w:rPr>
          <w:spacing w:val="-8"/>
        </w:rPr>
        <w:t xml:space="preserve"> ролью</w:t>
      </w:r>
      <w:r w:rsidRPr="006D4E9C">
        <w:t xml:space="preserve">. Сценическое движение Предметно-практическая деятельность. Познавательно-развивающая деятельность. Художественное слово. Работа над образом. </w:t>
      </w:r>
    </w:p>
    <w:p w:rsidR="00ED4704" w:rsidRPr="006D4E9C" w:rsidRDefault="00ED4704" w:rsidP="007D3023">
      <w:pPr>
        <w:pStyle w:val="Heading11"/>
        <w:tabs>
          <w:tab w:val="left" w:pos="826"/>
        </w:tabs>
        <w:ind w:left="0"/>
        <w:rPr>
          <w:sz w:val="24"/>
          <w:szCs w:val="24"/>
        </w:rPr>
      </w:pPr>
      <w:r w:rsidRPr="006D4E9C">
        <w:rPr>
          <w:sz w:val="24"/>
          <w:szCs w:val="24"/>
        </w:rPr>
        <w:t>«ТЕАТР  И ДЕТИ » (Маркова А.Г)  Срок реализации – 3 год. Возраст учащихся – 7-11 лет.</w:t>
      </w:r>
    </w:p>
    <w:p w:rsidR="00ED4704" w:rsidRPr="006D4E9C" w:rsidRDefault="00ED4704" w:rsidP="00777085">
      <w:pPr>
        <w:jc w:val="both"/>
      </w:pPr>
      <w:r w:rsidRPr="006D4E9C">
        <w:t xml:space="preserve"> «Сценическая речь». Культура речи. Дыхание и голос. Дикция. Актерское мастерство и основы сценической грамоты. Практическое знакомство со сценическим действием в упражнениях, играх, этюдах. Ритмопластика. Танцевальная азбука. Репетиционно – постановочные работы. Концертная деятельность. Основы сценической речи.  Сценическое действие. Репетиционно – постановочные работы. Концертная деятельность.</w:t>
      </w:r>
    </w:p>
    <w:p w:rsidR="00ED4704" w:rsidRPr="006D4E9C" w:rsidRDefault="00ED4704" w:rsidP="00777085">
      <w:pPr>
        <w:jc w:val="both"/>
      </w:pPr>
      <w:r w:rsidRPr="006D4E9C">
        <w:rPr>
          <w:b/>
          <w:bCs/>
        </w:rPr>
        <w:t>«Театральная студия «Премьера» (Сафина Г.И.)  Срок реализации – 3 год. Возраст учащихся – 12-15 лет.</w:t>
      </w:r>
      <w:r w:rsidRPr="006D4E9C">
        <w:t xml:space="preserve"> «Сценическая речь». Культура речи. Дыхание и голос. Дикция. Актерское мастерство и основы сценической грамоты. Практическое знакомство со сценическим действием в упражнениях, играх, этюдах. Ритмопластика. Танцевальная азбука. Репетиционно – постановочные работы. Концертная деятельность. Основы сценической речи.  Сценическое действие. Репетиционно – постановочные работы. Концертная деятельность.</w:t>
      </w:r>
    </w:p>
    <w:p w:rsidR="00ED4704" w:rsidRPr="006D4E9C" w:rsidRDefault="00ED4704" w:rsidP="007B6B19">
      <w:pPr>
        <w:pStyle w:val="Heading11"/>
        <w:tabs>
          <w:tab w:val="left" w:pos="826"/>
        </w:tabs>
        <w:ind w:left="0"/>
        <w:rPr>
          <w:b w:val="0"/>
          <w:bCs w:val="0"/>
          <w:sz w:val="24"/>
          <w:szCs w:val="24"/>
        </w:rPr>
      </w:pPr>
      <w:r w:rsidRPr="006D4E9C">
        <w:rPr>
          <w:sz w:val="24"/>
          <w:szCs w:val="24"/>
        </w:rPr>
        <w:t xml:space="preserve">«ТЕАТР  И ДЕТИ » (Посредникова Е.А)  Срок реализации – 3 год. Возраст учащихся – 7-14 лет. </w:t>
      </w:r>
      <w:r w:rsidRPr="006D4E9C">
        <w:rPr>
          <w:b w:val="0"/>
          <w:bCs w:val="0"/>
          <w:sz w:val="24"/>
          <w:szCs w:val="24"/>
        </w:rPr>
        <w:t>Вводное занятие. История театра. Театр как вид искусства. Актерская грамота. Художественное чтение. Сценическое движение. Работа над пьесой. Мероприятия и психологические практикумы. Экскурсии.</w:t>
      </w:r>
    </w:p>
    <w:p w:rsidR="00ED4704" w:rsidRPr="006D4E9C" w:rsidRDefault="00ED4704" w:rsidP="00E0323A">
      <w:pPr>
        <w:ind w:firstLine="72"/>
      </w:pPr>
      <w:r w:rsidRPr="006D4E9C">
        <w:rPr>
          <w:b/>
          <w:bCs/>
        </w:rPr>
        <w:t>«Театральная студия «ЭХО»( Васикова И.С.). Срок реализации программы – 3 года. Возраст учащихся – 12-15 лет.</w:t>
      </w:r>
      <w:r w:rsidRPr="006D4E9C">
        <w:t xml:space="preserve">  Вводное занятие. Основы сценической речи. Актерское мастерство и основы сценической грамоты. Ритмопластика.  Репетиционно - постановочные работы.</w:t>
      </w:r>
      <w:r w:rsidRPr="006D4E9C">
        <w:rPr>
          <w:b/>
          <w:bCs/>
        </w:rPr>
        <w:t xml:space="preserve"> </w:t>
      </w:r>
      <w:r w:rsidRPr="006D4E9C">
        <w:t>Концертная деятельность.</w:t>
      </w:r>
    </w:p>
    <w:p w:rsidR="00ED4704" w:rsidRPr="00CB082C" w:rsidRDefault="00ED4704" w:rsidP="00150C54">
      <w:pPr>
        <w:pStyle w:val="BodyText"/>
        <w:spacing w:after="0"/>
      </w:pPr>
      <w:r w:rsidRPr="006D4E9C">
        <w:rPr>
          <w:b/>
          <w:bCs/>
        </w:rPr>
        <w:t>«Школьный театр» ( Вафина Л.М.) Срок реализации программы – 3 года. Возраст учащихся – 9-14 лет.</w:t>
      </w:r>
      <w:r w:rsidRPr="006D4E9C">
        <w:t xml:space="preserve">  История татарского театра. Театр как вид искусства. Актерская грамота. Художественное чтение. Сценическое движение. Работа над пьесой.</w:t>
      </w:r>
    </w:p>
    <w:p w:rsidR="00ED4704" w:rsidRPr="00E0323A" w:rsidRDefault="00ED4704" w:rsidP="00E0323A">
      <w:pPr>
        <w:ind w:firstLine="72"/>
      </w:pPr>
    </w:p>
    <w:p w:rsidR="00ED4704" w:rsidRPr="00E0323A" w:rsidRDefault="00ED4704" w:rsidP="00D45D5A"/>
    <w:p w:rsidR="00ED4704" w:rsidRPr="005C6FAA" w:rsidRDefault="00ED4704" w:rsidP="00D45D5A">
      <w:pPr>
        <w:rPr>
          <w:b/>
          <w:bCs/>
        </w:rPr>
      </w:pPr>
      <w:r w:rsidRPr="005C6FAA">
        <w:rPr>
          <w:b/>
          <w:bCs/>
        </w:rPr>
        <w:t xml:space="preserve"> </w:t>
      </w:r>
      <w:r w:rsidRPr="006D4E9C">
        <w:rPr>
          <w:b/>
          <w:bCs/>
        </w:rPr>
        <w:t>«ТЕАТРАЛЬНЫЙ КРУЖОК» ( Гафият</w:t>
      </w:r>
      <w:r>
        <w:rPr>
          <w:b/>
          <w:bCs/>
        </w:rPr>
        <w:t>уллина Ф.Г.) Срок реализации – 4</w:t>
      </w:r>
      <w:r w:rsidRPr="006D4E9C">
        <w:rPr>
          <w:b/>
          <w:bCs/>
        </w:rPr>
        <w:t xml:space="preserve"> года. Возраст детей – 7-17 лет.</w:t>
      </w:r>
      <w:r w:rsidRPr="006D4E9C">
        <w:t xml:space="preserve"> Вводное занятие. Артикуляционная гимнастика. Театральные игры. Основа театральной культуры. Упражнения по основным элементам сценического действия. Актерский тренинг. Обретение телесной свободы. Работа над сказками. Работа актера над ролью. Понятие об орфоэпии. Актерские работы в отрывках. Исполнение ролей.</w:t>
      </w:r>
      <w:r w:rsidRPr="005C6FAA">
        <w:t xml:space="preserve">  </w:t>
      </w:r>
    </w:p>
    <w:p w:rsidR="00ED4704" w:rsidRPr="005C6FAA" w:rsidRDefault="00ED4704" w:rsidP="00007B31">
      <w:pPr>
        <w:pStyle w:val="NoSpacing1"/>
        <w:rPr>
          <w:rFonts w:ascii="Times New Roman" w:hAnsi="Times New Roman" w:cs="Times New Roman"/>
          <w:sz w:val="24"/>
          <w:szCs w:val="24"/>
        </w:rPr>
      </w:pPr>
    </w:p>
    <w:p w:rsidR="00ED4704" w:rsidRPr="005C6FAA" w:rsidRDefault="00ED4704" w:rsidP="00007B31">
      <w:pPr>
        <w:rPr>
          <w:b/>
          <w:bCs/>
        </w:rPr>
      </w:pPr>
      <w:r w:rsidRPr="005C6FAA">
        <w:rPr>
          <w:b/>
          <w:bCs/>
        </w:rPr>
        <w:t xml:space="preserve">После завершения курса воспитанники будут знать и уметь:  </w:t>
      </w:r>
    </w:p>
    <w:p w:rsidR="00ED4704" w:rsidRPr="005C6FAA" w:rsidRDefault="00ED4704" w:rsidP="00007B31">
      <w:r w:rsidRPr="005C6FAA">
        <w:t>- правила безопасности и поведения на сцене и в зрительном зале;</w:t>
      </w:r>
    </w:p>
    <w:p w:rsidR="00ED4704" w:rsidRPr="005C6FAA" w:rsidRDefault="00ED4704" w:rsidP="00007B31">
      <w:r w:rsidRPr="005C6FAA">
        <w:t>- о театре как  виде искусства;</w:t>
      </w:r>
    </w:p>
    <w:p w:rsidR="00ED4704" w:rsidRPr="005C6FAA" w:rsidRDefault="00ED4704" w:rsidP="00007B31">
      <w:r w:rsidRPr="005C6FAA">
        <w:t>-основы истории Российского театра;</w:t>
      </w:r>
    </w:p>
    <w:p w:rsidR="00ED4704" w:rsidRPr="005C6FAA" w:rsidRDefault="00ED4704" w:rsidP="00007B31">
      <w:r w:rsidRPr="005C6FAA">
        <w:t>- театральные и кино термины;</w:t>
      </w:r>
    </w:p>
    <w:p w:rsidR="00ED4704" w:rsidRPr="005C6FAA" w:rsidRDefault="00ED4704" w:rsidP="00007B31">
      <w:r w:rsidRPr="005C6FAA">
        <w:t>- основные элементы актерского мастерства;</w:t>
      </w:r>
    </w:p>
    <w:p w:rsidR="00ED4704" w:rsidRPr="005C6FAA" w:rsidRDefault="00ED4704" w:rsidP="00007B31">
      <w:r w:rsidRPr="005C6FAA">
        <w:t>- литературные произведения для постановки, съемки;</w:t>
      </w:r>
    </w:p>
    <w:p w:rsidR="00ED4704" w:rsidRPr="005C6FAA" w:rsidRDefault="00ED4704" w:rsidP="00007B31">
      <w:r w:rsidRPr="005C6FAA">
        <w:t>- об устройстве речевого аппарата и звукообразовании;</w:t>
      </w:r>
    </w:p>
    <w:p w:rsidR="00ED4704" w:rsidRPr="005C6FAA" w:rsidRDefault="00ED4704" w:rsidP="00007B31">
      <w:r w:rsidRPr="005C6FAA">
        <w:t>- основы авторского мастерства;</w:t>
      </w:r>
    </w:p>
    <w:p w:rsidR="00ED4704" w:rsidRPr="005C6FAA" w:rsidRDefault="00ED4704" w:rsidP="00007B31">
      <w:r w:rsidRPr="005C6FAA">
        <w:t>- основы сценической речи.</w:t>
      </w:r>
    </w:p>
    <w:p w:rsidR="00ED4704" w:rsidRPr="005C6FAA" w:rsidRDefault="00ED4704" w:rsidP="00007B31">
      <w:r w:rsidRPr="005C6FAA">
        <w:t>- анализировать литературное произведение для постановки, съемки;</w:t>
      </w:r>
    </w:p>
    <w:p w:rsidR="00ED4704" w:rsidRPr="005C6FAA" w:rsidRDefault="00ED4704" w:rsidP="00007B31">
      <w:r w:rsidRPr="005C6FAA">
        <w:t>- органически существовать на сценической и съемочной площадке;</w:t>
      </w:r>
    </w:p>
    <w:p w:rsidR="00ED4704" w:rsidRPr="005C6FAA" w:rsidRDefault="00ED4704" w:rsidP="00007B31">
      <w:r w:rsidRPr="005C6FAA">
        <w:t>- выразительно и грамотно говорить со сцены;</w:t>
      </w:r>
    </w:p>
    <w:p w:rsidR="00ED4704" w:rsidRPr="005C6FAA" w:rsidRDefault="00ED4704" w:rsidP="00007B31">
      <w:r w:rsidRPr="005C6FAA">
        <w:t>- работать в коллективе.</w:t>
      </w:r>
    </w:p>
    <w:p w:rsidR="00ED4704" w:rsidRPr="005C6FAA" w:rsidRDefault="00ED4704" w:rsidP="00007B31">
      <w:r w:rsidRPr="005C6FAA">
        <w:t>- особенности и возможности певческого голоса;</w:t>
      </w:r>
    </w:p>
    <w:p w:rsidR="00ED4704" w:rsidRPr="005C6FAA" w:rsidRDefault="00ED4704" w:rsidP="00007B31">
      <w:r w:rsidRPr="005C6FAA">
        <w:t>- гигиену певческого голоса;</w:t>
      </w:r>
    </w:p>
    <w:p w:rsidR="00ED4704" w:rsidRPr="005C6FAA" w:rsidRDefault="00ED4704" w:rsidP="00007B31">
      <w:r w:rsidRPr="005C6FAA">
        <w:t>- правильно дышать, петь короткие фразы на одном  вдох;</w:t>
      </w:r>
    </w:p>
    <w:p w:rsidR="00ED4704" w:rsidRPr="005C6FAA" w:rsidRDefault="00ED4704" w:rsidP="00007B31">
      <w:r w:rsidRPr="005C6FAA">
        <w:t>- петь легким звуком, без напряжения;</w:t>
      </w:r>
    </w:p>
    <w:p w:rsidR="00ED4704" w:rsidRPr="005C6FAA" w:rsidRDefault="00ED4704" w:rsidP="00007B31">
      <w:r w:rsidRPr="005C6FAA">
        <w:t>-  познакомиться с народным творчеством.</w:t>
      </w:r>
    </w:p>
    <w:p w:rsidR="00ED4704" w:rsidRPr="005C6FAA" w:rsidRDefault="00ED4704" w:rsidP="00007B31">
      <w:r w:rsidRPr="005C6FAA">
        <w:t>- о русских народных промыслах;</w:t>
      </w:r>
    </w:p>
    <w:p w:rsidR="00ED4704" w:rsidRPr="005C6FAA" w:rsidRDefault="00ED4704" w:rsidP="00007B31">
      <w:r w:rsidRPr="005C6FAA">
        <w:t>-  о роли декоративно- прикладного искусства</w:t>
      </w:r>
    </w:p>
    <w:p w:rsidR="00ED4704" w:rsidRPr="005C6FAA" w:rsidRDefault="00ED4704" w:rsidP="00007B31">
      <w:r w:rsidRPr="005C6FAA">
        <w:t>- работать нужными инструментами и приспособлениями;</w:t>
      </w:r>
    </w:p>
    <w:p w:rsidR="00ED4704" w:rsidRPr="005C6FAA" w:rsidRDefault="00ED4704" w:rsidP="00007B31">
      <w:r w:rsidRPr="005C6FAA">
        <w:t>- создавать прекрасное своими руками.</w:t>
      </w:r>
    </w:p>
    <w:p w:rsidR="00ED4704" w:rsidRPr="005C6FAA" w:rsidRDefault="00ED4704" w:rsidP="00007B31">
      <w:r w:rsidRPr="005C6FAA">
        <w:t>- уметь доводить работу до полного завершения, через что прививается культура труда;</w:t>
      </w:r>
    </w:p>
    <w:p w:rsidR="00ED4704" w:rsidRPr="005C6FAA" w:rsidRDefault="00ED4704" w:rsidP="00007B31">
      <w:r w:rsidRPr="005C6FAA">
        <w:t>- воплощать свои фантазии, как и умения выражать свои мысли.</w:t>
      </w:r>
    </w:p>
    <w:p w:rsidR="00ED4704" w:rsidRPr="005C6FAA" w:rsidRDefault="00ED4704" w:rsidP="00007B31">
      <w:r w:rsidRPr="005C6FAA">
        <w:t>- составлять шрифтовые сочетания, композиции, узоры;</w:t>
      </w:r>
    </w:p>
    <w:p w:rsidR="00ED4704" w:rsidRPr="005C6FAA" w:rsidRDefault="00ED4704" w:rsidP="00007B31">
      <w:r w:rsidRPr="005C6FAA">
        <w:t>-навыки работы с бумагой;</w:t>
      </w:r>
    </w:p>
    <w:p w:rsidR="00ED4704" w:rsidRPr="005C6FAA" w:rsidRDefault="00ED4704" w:rsidP="00007B31">
      <w:r w:rsidRPr="005C6FAA">
        <w:t>- навыки оформительской деятельности;</w:t>
      </w:r>
    </w:p>
    <w:p w:rsidR="00ED4704" w:rsidRPr="005C6FAA" w:rsidRDefault="00ED4704" w:rsidP="00007B31">
      <w:r w:rsidRPr="005C6FAA">
        <w:t>- первичные навыки работы пером и тушью.</w:t>
      </w:r>
    </w:p>
    <w:p w:rsidR="00ED4704" w:rsidRPr="005C6FAA" w:rsidRDefault="00ED4704" w:rsidP="00007B31">
      <w:pPr>
        <w:rPr>
          <w:b/>
          <w:bCs/>
        </w:rPr>
      </w:pPr>
      <w:r w:rsidRPr="005C6FAA">
        <w:rPr>
          <w:b/>
          <w:bCs/>
        </w:rPr>
        <w:t>Формы подведения итогов реализации  программ.</w:t>
      </w:r>
    </w:p>
    <w:p w:rsidR="00ED4704" w:rsidRPr="005C6FAA" w:rsidRDefault="00ED4704" w:rsidP="00007B31">
      <w:r w:rsidRPr="005C6FAA">
        <w:t>- отчетный показ спектакля;</w:t>
      </w:r>
    </w:p>
    <w:p w:rsidR="00ED4704" w:rsidRPr="005C6FAA" w:rsidRDefault="00ED4704" w:rsidP="00007B31">
      <w:r w:rsidRPr="005C6FAA">
        <w:t>- участие в конкурсах;</w:t>
      </w:r>
    </w:p>
    <w:p w:rsidR="00ED4704" w:rsidRPr="005C6FAA" w:rsidRDefault="00ED4704" w:rsidP="00007B31">
      <w:r w:rsidRPr="005C6FAA">
        <w:t>-  открытые занятия;</w:t>
      </w:r>
    </w:p>
    <w:p w:rsidR="00ED4704" w:rsidRPr="005C6FAA" w:rsidRDefault="00ED4704" w:rsidP="00007B31">
      <w:r w:rsidRPr="005C6FAA">
        <w:t xml:space="preserve">- праздники, фестивали. </w:t>
      </w:r>
    </w:p>
    <w:p w:rsidR="00ED4704" w:rsidRPr="005C6FAA" w:rsidRDefault="00ED4704" w:rsidP="00007B31"/>
    <w:p w:rsidR="00ED4704" w:rsidRPr="005C6FAA" w:rsidRDefault="00ED4704" w:rsidP="00007B31">
      <w:pPr>
        <w:rPr>
          <w:b/>
          <w:bCs/>
        </w:rPr>
      </w:pPr>
      <w:r w:rsidRPr="005C6FAA">
        <w:rPr>
          <w:b/>
          <w:bCs/>
        </w:rPr>
        <w:t xml:space="preserve">ИСПОЛЬЗУЕМАЯ ЛИТЕРАТУРА: </w:t>
      </w:r>
    </w:p>
    <w:p w:rsidR="00ED4704" w:rsidRPr="005C6FAA" w:rsidRDefault="00ED4704" w:rsidP="00007B31">
      <w:pPr>
        <w:numPr>
          <w:ilvl w:val="0"/>
          <w:numId w:val="1"/>
        </w:numPr>
        <w:shd w:val="clear" w:color="auto" w:fill="FFFFFF"/>
        <w:rPr>
          <w:b/>
          <w:bCs/>
        </w:rPr>
      </w:pPr>
      <w:r w:rsidRPr="005C6FAA">
        <w:t>.Белоусенко М.И.. Постановка певческого голоса. Белгород, 2006г</w:t>
      </w:r>
    </w:p>
    <w:p w:rsidR="00ED4704" w:rsidRPr="005C6FAA" w:rsidRDefault="00ED4704" w:rsidP="00007B31">
      <w:pPr>
        <w:numPr>
          <w:ilvl w:val="0"/>
          <w:numId w:val="1"/>
        </w:numPr>
        <w:shd w:val="clear" w:color="auto" w:fill="FFFFFF"/>
        <w:rPr>
          <w:b/>
          <w:bCs/>
        </w:rPr>
      </w:pPr>
      <w:r w:rsidRPr="005C6FAA">
        <w:t>Никифоров Ю.С. « Детский академический хор» 2003г.</w:t>
      </w:r>
    </w:p>
    <w:p w:rsidR="00ED4704" w:rsidRPr="005C6FAA" w:rsidRDefault="00ED4704" w:rsidP="00007B31">
      <w:pPr>
        <w:numPr>
          <w:ilvl w:val="0"/>
          <w:numId w:val="1"/>
        </w:numPr>
        <w:shd w:val="clear" w:color="auto" w:fill="FFFFFF"/>
        <w:rPr>
          <w:b/>
          <w:bCs/>
        </w:rPr>
      </w:pPr>
      <w:r w:rsidRPr="005C6FAA">
        <w:rPr>
          <w:color w:val="000000"/>
        </w:rPr>
        <w:t xml:space="preserve"> Школяр Л., Красильникова М. Критская Е. и др.: «Теория и методика музыкального образования детей»</w:t>
      </w:r>
    </w:p>
    <w:p w:rsidR="00ED4704" w:rsidRPr="005C6FAA" w:rsidRDefault="00ED4704" w:rsidP="00007B31">
      <w:pPr>
        <w:numPr>
          <w:ilvl w:val="0"/>
          <w:numId w:val="1"/>
        </w:numPr>
        <w:shd w:val="clear" w:color="auto" w:fill="FFFFFF"/>
        <w:rPr>
          <w:b/>
          <w:bCs/>
        </w:rPr>
      </w:pPr>
      <w:r w:rsidRPr="005C6FAA">
        <w:t xml:space="preserve"> Н.Яхина «Музыка д</w:t>
      </w:r>
      <w:r w:rsidRPr="005C6FAA">
        <w:rPr>
          <w:lang w:val="tt-RU"/>
        </w:rPr>
        <w:t>әресләре”.</w:t>
      </w:r>
    </w:p>
    <w:p w:rsidR="00ED4704" w:rsidRPr="005C6FAA" w:rsidRDefault="00ED4704" w:rsidP="00007B31">
      <w:pPr>
        <w:numPr>
          <w:ilvl w:val="0"/>
          <w:numId w:val="1"/>
        </w:numPr>
        <w:shd w:val="clear" w:color="auto" w:fill="FFFFFF"/>
        <w:rPr>
          <w:b/>
          <w:bCs/>
        </w:rPr>
      </w:pPr>
      <w:r w:rsidRPr="005C6FAA">
        <w:rPr>
          <w:lang w:val="tt-RU"/>
        </w:rPr>
        <w:t>.Музыка дәресләре 5-9 Сәйфуллин Р.Т.Казан .Мәгариф -2</w:t>
      </w:r>
    </w:p>
    <w:p w:rsidR="00ED4704" w:rsidRPr="005C6FAA" w:rsidRDefault="00ED4704" w:rsidP="00007B31">
      <w:pPr>
        <w:numPr>
          <w:ilvl w:val="0"/>
          <w:numId w:val="1"/>
        </w:numPr>
        <w:shd w:val="clear" w:color="auto" w:fill="FFFFFF"/>
      </w:pPr>
      <w:r w:rsidRPr="005C6FAA">
        <w:t xml:space="preserve"> Белоусенко М.И.. Постановка певческого голоса. Белгород, 2006г</w:t>
      </w:r>
    </w:p>
    <w:p w:rsidR="00ED4704" w:rsidRPr="005C6FAA" w:rsidRDefault="00ED4704" w:rsidP="00007B31">
      <w:pPr>
        <w:numPr>
          <w:ilvl w:val="0"/>
          <w:numId w:val="1"/>
        </w:numPr>
        <w:shd w:val="clear" w:color="auto" w:fill="FFFFFF"/>
      </w:pPr>
      <w:r w:rsidRPr="005C6FAA">
        <w:t>Соболев А. Речевые упражнения на уроках пения.</w:t>
      </w:r>
      <w:r w:rsidRPr="005C6FAA">
        <w:rPr>
          <w:spacing w:val="-17"/>
        </w:rPr>
        <w:t>4.</w:t>
      </w:r>
      <w:r w:rsidRPr="005C6FAA">
        <w:t>Миловский С. Распевание на уроках пения и в детском хоре</w:t>
      </w:r>
      <w:r w:rsidRPr="005C6FAA">
        <w:br/>
        <w:t>начальной школы, «Музыка», Москва, 1997г.</w:t>
      </w:r>
    </w:p>
    <w:p w:rsidR="00ED4704" w:rsidRPr="005C6FAA" w:rsidRDefault="00ED4704" w:rsidP="00007B31">
      <w:pPr>
        <w:numPr>
          <w:ilvl w:val="0"/>
          <w:numId w:val="1"/>
        </w:numPr>
        <w:shd w:val="clear" w:color="auto" w:fill="FFFFFF"/>
      </w:pPr>
      <w:r w:rsidRPr="005C6FAA">
        <w:t xml:space="preserve"> Никифоров Ю.С. « Детский академический хор» 2003г.</w:t>
      </w:r>
    </w:p>
    <w:p w:rsidR="00ED4704" w:rsidRPr="005C6FAA" w:rsidRDefault="00ED4704" w:rsidP="00007B31">
      <w:pPr>
        <w:numPr>
          <w:ilvl w:val="0"/>
          <w:numId w:val="1"/>
        </w:numPr>
        <w:shd w:val="clear" w:color="auto" w:fill="FFFFFF"/>
      </w:pPr>
      <w:r w:rsidRPr="005C6FAA">
        <w:rPr>
          <w:color w:val="000000"/>
        </w:rPr>
        <w:t>Школяр Л., Красильникова М. Критская Е. и др.: «Теория и методика музыкального образования детей».</w:t>
      </w:r>
    </w:p>
    <w:p w:rsidR="00ED4704" w:rsidRPr="00F04CE7" w:rsidRDefault="00ED4704" w:rsidP="00F04CE7">
      <w:pPr>
        <w:pStyle w:val="ListParagraph"/>
        <w:numPr>
          <w:ilvl w:val="0"/>
          <w:numId w:val="1"/>
        </w:numPr>
        <w:spacing w:after="200"/>
        <w:jc w:val="both"/>
        <w:rPr>
          <w:spacing w:val="-20"/>
        </w:rPr>
      </w:pPr>
      <w:r w:rsidRPr="00F04CE7">
        <w:rPr>
          <w:spacing w:val="-20"/>
        </w:rPr>
        <w:t>В.Егоров «Лунная ночь»  Аксубаево 2002</w:t>
      </w:r>
    </w:p>
    <w:p w:rsidR="00ED4704" w:rsidRPr="005C6FAA" w:rsidRDefault="00ED4704" w:rsidP="00007B31">
      <w:pPr>
        <w:numPr>
          <w:ilvl w:val="0"/>
          <w:numId w:val="1"/>
        </w:numPr>
        <w:shd w:val="clear" w:color="auto" w:fill="FFFFFF"/>
      </w:pPr>
      <w:r w:rsidRPr="005C6FAA">
        <w:t>В.Шаинский «Избранные песни» Издательство «Советский композитор»</w:t>
      </w:r>
    </w:p>
    <w:p w:rsidR="00ED4704" w:rsidRPr="005C6FAA" w:rsidRDefault="00ED4704" w:rsidP="00007B31">
      <w:pPr>
        <w:numPr>
          <w:ilvl w:val="0"/>
          <w:numId w:val="1"/>
        </w:numPr>
        <w:jc w:val="both"/>
      </w:pPr>
      <w:r w:rsidRPr="005C6FAA">
        <w:t>Гаррисон Х. Рисунок и живопись. Материалы. Техника. Методы. М.: Эксмо, 2005</w:t>
      </w:r>
    </w:p>
    <w:p w:rsidR="00ED4704" w:rsidRPr="005C6FAA" w:rsidRDefault="00ED4704" w:rsidP="00007B31">
      <w:pPr>
        <w:numPr>
          <w:ilvl w:val="0"/>
          <w:numId w:val="1"/>
        </w:numPr>
        <w:jc w:val="both"/>
      </w:pPr>
      <w:r w:rsidRPr="005C6FAA">
        <w:t>Искусство. Учебно- методическая газета для учителей МХК, Музыки и ИЗО №17.М.:  Первое сентября, 2007</w:t>
      </w:r>
    </w:p>
    <w:p w:rsidR="00ED4704" w:rsidRPr="005C6FAA" w:rsidRDefault="00ED4704" w:rsidP="00007B31">
      <w:pPr>
        <w:numPr>
          <w:ilvl w:val="0"/>
          <w:numId w:val="1"/>
        </w:numPr>
        <w:jc w:val="both"/>
      </w:pPr>
      <w:r w:rsidRPr="005C6FAA">
        <w:t>Леонова О. Рисуем нитью. Ажурные картинки. Спб.: Литера, 2005</w:t>
      </w:r>
    </w:p>
    <w:p w:rsidR="00ED4704" w:rsidRPr="005C6FAA" w:rsidRDefault="00ED4704" w:rsidP="00007B31">
      <w:pPr>
        <w:numPr>
          <w:ilvl w:val="0"/>
          <w:numId w:val="1"/>
        </w:numPr>
        <w:jc w:val="both"/>
      </w:pPr>
      <w:r w:rsidRPr="005C6FAA">
        <w:t>Мастер – класс. Рисуем цветными карандашами. Шаг за шагом. – М.: АСТ-Астрель, 2006</w:t>
      </w:r>
    </w:p>
    <w:p w:rsidR="00ED4704" w:rsidRPr="005C6FAA" w:rsidRDefault="00ED4704" w:rsidP="00007B31">
      <w:pPr>
        <w:numPr>
          <w:ilvl w:val="0"/>
          <w:numId w:val="1"/>
        </w:numPr>
        <w:jc w:val="both"/>
      </w:pPr>
      <w:r w:rsidRPr="005C6FAA">
        <w:t>Селютин И.Ю. Как нарисовать пейзаж. М.: АСТ; Донецк: Сталкер, 2005</w:t>
      </w:r>
    </w:p>
    <w:p w:rsidR="00ED4704" w:rsidRPr="005C6FAA" w:rsidRDefault="00ED4704" w:rsidP="00007B31">
      <w:pPr>
        <w:numPr>
          <w:ilvl w:val="0"/>
          <w:numId w:val="1"/>
        </w:numPr>
        <w:jc w:val="both"/>
      </w:pPr>
      <w:r w:rsidRPr="005C6FAA">
        <w:t>Солодовникова  О.  Как научиться рисовать животных. М.: Росмэн, 2004</w:t>
      </w:r>
    </w:p>
    <w:p w:rsidR="00ED4704" w:rsidRPr="005C6FAA" w:rsidRDefault="00ED4704" w:rsidP="00007B31">
      <w:pPr>
        <w:numPr>
          <w:ilvl w:val="0"/>
          <w:numId w:val="1"/>
        </w:numPr>
        <w:jc w:val="both"/>
      </w:pPr>
      <w:r w:rsidRPr="005C6FAA">
        <w:t>Стокс Х. Объемный декупаж. Проекты для начинающих. М.: Ниола –Пресс, 2007</w:t>
      </w:r>
    </w:p>
    <w:p w:rsidR="00ED4704" w:rsidRPr="005C6FAA" w:rsidRDefault="00ED4704" w:rsidP="00007B31">
      <w:pPr>
        <w:numPr>
          <w:ilvl w:val="0"/>
          <w:numId w:val="1"/>
        </w:numPr>
        <w:jc w:val="both"/>
      </w:pPr>
      <w:r w:rsidRPr="005C6FAA">
        <w:t>Уотт Ф., Милборон А., Диккинс Д., Маккафферти Я. Большой самоучитель. Рисование.  – М.: Росмэн, 2007</w:t>
      </w:r>
    </w:p>
    <w:p w:rsidR="00ED4704" w:rsidRPr="005C6FAA" w:rsidRDefault="00ED4704" w:rsidP="00007B31">
      <w:pPr>
        <w:numPr>
          <w:ilvl w:val="0"/>
          <w:numId w:val="1"/>
        </w:numPr>
        <w:jc w:val="both"/>
      </w:pPr>
      <w:r w:rsidRPr="005C6FAA">
        <w:t>Шахова Н.В. Художественная аппликация и узора из бумаги. М.: Бао-Пресс, 2006</w:t>
      </w:r>
    </w:p>
    <w:p w:rsidR="00ED4704" w:rsidRPr="005C6FAA" w:rsidRDefault="00ED4704" w:rsidP="00007B31">
      <w:pPr>
        <w:numPr>
          <w:ilvl w:val="0"/>
          <w:numId w:val="1"/>
        </w:numPr>
        <w:jc w:val="both"/>
      </w:pPr>
      <w:r w:rsidRPr="005C6FAA">
        <w:t>Шматова О. Самоучитель по рисованию акварелью. М.: Эксмо, 2007</w:t>
      </w:r>
    </w:p>
    <w:p w:rsidR="00ED4704" w:rsidRPr="005C6FAA" w:rsidRDefault="00ED4704" w:rsidP="00007B31">
      <w:pPr>
        <w:numPr>
          <w:ilvl w:val="0"/>
          <w:numId w:val="1"/>
        </w:numPr>
        <w:jc w:val="both"/>
      </w:pPr>
      <w:r w:rsidRPr="005C6FAA">
        <w:t>Аппликационные работы в начальных классах-М.,1990 г</w:t>
      </w:r>
    </w:p>
    <w:p w:rsidR="00ED4704" w:rsidRPr="005C6FAA" w:rsidRDefault="00ED4704" w:rsidP="00007B31">
      <w:pPr>
        <w:numPr>
          <w:ilvl w:val="0"/>
          <w:numId w:val="1"/>
        </w:numPr>
        <w:jc w:val="both"/>
      </w:pPr>
      <w:r w:rsidRPr="005C6FAA">
        <w:t>Сокольникова Н.М. Основы живописи .-Титул.,1996 г.</w:t>
      </w:r>
    </w:p>
    <w:p w:rsidR="00ED4704" w:rsidRPr="005C6FAA" w:rsidRDefault="00ED4704" w:rsidP="00007B31">
      <w:pPr>
        <w:numPr>
          <w:ilvl w:val="0"/>
          <w:numId w:val="1"/>
        </w:numPr>
        <w:jc w:val="both"/>
      </w:pPr>
      <w:r w:rsidRPr="005C6FAA">
        <w:t>Журнал Юный художник . 1998 -2010 г.г</w:t>
      </w:r>
    </w:p>
    <w:p w:rsidR="00ED4704" w:rsidRPr="005C6FAA" w:rsidRDefault="00ED4704" w:rsidP="00007B31">
      <w:pPr>
        <w:numPr>
          <w:ilvl w:val="0"/>
          <w:numId w:val="1"/>
        </w:numPr>
        <w:jc w:val="both"/>
      </w:pPr>
      <w:r w:rsidRPr="005C6FAA">
        <w:t>Речицкая Е. Г, Сошина Е.А. Развитие творческого воображения младших школьников в условиях нормального и нарушенного слуха: Учебно-метод. Пособие.-М.: Гуманит.изд. центр ВЛАДОС, 1999.-128с.</w:t>
      </w:r>
    </w:p>
    <w:p w:rsidR="00ED4704" w:rsidRPr="005C6FAA" w:rsidRDefault="00ED4704" w:rsidP="00007B31">
      <w:pPr>
        <w:numPr>
          <w:ilvl w:val="0"/>
          <w:numId w:val="1"/>
        </w:numPr>
        <w:jc w:val="both"/>
      </w:pPr>
      <w:r w:rsidRPr="005C6FAA">
        <w:t>Сошина Е.А. Изучение особенностей творческого воображения .-В сб.: -М., 1994.- 84с.</w:t>
      </w:r>
    </w:p>
    <w:p w:rsidR="00ED4704" w:rsidRPr="005C6FAA" w:rsidRDefault="00ED4704" w:rsidP="00007B31">
      <w:pPr>
        <w:numPr>
          <w:ilvl w:val="0"/>
          <w:numId w:val="1"/>
        </w:numPr>
        <w:shd w:val="clear" w:color="auto" w:fill="FFFFFF"/>
      </w:pPr>
      <w:r w:rsidRPr="005C6FAA">
        <w:t>Савенков А.И. Детская одаренность: развитие средствами искусства.- М. Педагогическое общество России,1999.-220</w:t>
      </w:r>
    </w:p>
    <w:p w:rsidR="00ED4704" w:rsidRPr="005C6FAA" w:rsidRDefault="00ED4704" w:rsidP="00007B31">
      <w:pPr>
        <w:numPr>
          <w:ilvl w:val="0"/>
          <w:numId w:val="1"/>
        </w:numPr>
        <w:tabs>
          <w:tab w:val="num" w:pos="2040"/>
          <w:tab w:val="left" w:pos="10620"/>
        </w:tabs>
        <w:spacing w:line="276" w:lineRule="auto"/>
        <w:ind w:right="901"/>
        <w:rPr>
          <w:color w:val="000000"/>
        </w:rPr>
      </w:pPr>
      <w:r w:rsidRPr="005C6FAA">
        <w:rPr>
          <w:color w:val="000000"/>
        </w:rPr>
        <w:t>Цирулик Н.А., Проснякова Т. Н. Уроки творчества: Учебник для 4 кл. – Самара: Корпорация «Федоров», 2009</w:t>
      </w:r>
    </w:p>
    <w:p w:rsidR="00ED4704" w:rsidRPr="005C6FAA" w:rsidRDefault="00ED4704" w:rsidP="00007B31">
      <w:pPr>
        <w:numPr>
          <w:ilvl w:val="0"/>
          <w:numId w:val="1"/>
        </w:numPr>
        <w:tabs>
          <w:tab w:val="num" w:pos="2040"/>
          <w:tab w:val="left" w:pos="10620"/>
        </w:tabs>
        <w:spacing w:line="276" w:lineRule="auto"/>
        <w:ind w:right="901"/>
        <w:rPr>
          <w:color w:val="000000"/>
        </w:rPr>
      </w:pPr>
      <w:r w:rsidRPr="005C6FAA">
        <w:rPr>
          <w:color w:val="000000"/>
        </w:rPr>
        <w:t>Цирулик Н.А., Хлебникова С.И. Твори, выдумывай, пробуй!: Учебник  для 3 кл. – Самара: Корпорация «Федоров», 2008.</w:t>
      </w:r>
    </w:p>
    <w:p w:rsidR="00ED4704" w:rsidRPr="005C6FAA" w:rsidRDefault="00ED4704" w:rsidP="00007B31">
      <w:pPr>
        <w:numPr>
          <w:ilvl w:val="0"/>
          <w:numId w:val="1"/>
        </w:numPr>
        <w:tabs>
          <w:tab w:val="num" w:pos="2040"/>
          <w:tab w:val="left" w:pos="10620"/>
        </w:tabs>
        <w:spacing w:line="276" w:lineRule="auto"/>
        <w:ind w:right="901"/>
        <w:rPr>
          <w:color w:val="000000"/>
        </w:rPr>
      </w:pPr>
      <w:r w:rsidRPr="005C6FAA">
        <w:rPr>
          <w:color w:val="000000"/>
        </w:rPr>
        <w:t xml:space="preserve">Цирулик Н.А., Трудовое обучение. 1-4. Самара: Корпорация «Федоров», 2007. </w:t>
      </w:r>
    </w:p>
    <w:p w:rsidR="00ED4704" w:rsidRPr="005C6FAA" w:rsidRDefault="00ED4704" w:rsidP="00007B31">
      <w:pPr>
        <w:numPr>
          <w:ilvl w:val="0"/>
          <w:numId w:val="1"/>
        </w:numPr>
        <w:shd w:val="clear" w:color="auto" w:fill="FFFFFF"/>
        <w:spacing w:before="90" w:line="276" w:lineRule="auto"/>
      </w:pPr>
      <w:r w:rsidRPr="005C6FAA">
        <w:t>Поделки из всякой всячины. Шухова С. – М: Айриспресс, 2008.</w:t>
      </w:r>
    </w:p>
    <w:p w:rsidR="00ED4704" w:rsidRPr="005C6FAA" w:rsidRDefault="00ED4704" w:rsidP="00007B31">
      <w:pPr>
        <w:numPr>
          <w:ilvl w:val="0"/>
          <w:numId w:val="1"/>
        </w:numPr>
        <w:shd w:val="clear" w:color="auto" w:fill="FFFFFF"/>
        <w:spacing w:before="90" w:line="276" w:lineRule="auto"/>
      </w:pPr>
      <w:r w:rsidRPr="005C6FAA">
        <w:t>Поделки из природного материала / автор-составитель О. В. Белякова. – М: АСТ. 2009.</w:t>
      </w:r>
    </w:p>
    <w:p w:rsidR="00ED4704" w:rsidRPr="005C6FAA" w:rsidRDefault="00ED4704" w:rsidP="00007B31">
      <w:pPr>
        <w:numPr>
          <w:ilvl w:val="0"/>
          <w:numId w:val="1"/>
        </w:numPr>
        <w:shd w:val="clear" w:color="auto" w:fill="FFFFFF"/>
        <w:spacing w:before="90" w:line="276" w:lineRule="auto"/>
      </w:pPr>
      <w:r w:rsidRPr="005C6FAA">
        <w:t>Лоскутная фантазия. Художественная аппликация. – М: АСТ. 2009г.</w:t>
      </w:r>
    </w:p>
    <w:p w:rsidR="00ED4704" w:rsidRPr="005C6FAA" w:rsidRDefault="00ED4704" w:rsidP="00007B31">
      <w:pPr>
        <w:pStyle w:val="NormalWeb"/>
        <w:numPr>
          <w:ilvl w:val="0"/>
          <w:numId w:val="1"/>
        </w:numPr>
        <w:spacing w:before="0" w:beforeAutospacing="0" w:after="0" w:afterAutospacing="0"/>
        <w:rPr>
          <w:color w:val="000000"/>
        </w:rPr>
      </w:pPr>
      <w:r w:rsidRPr="005C6FAA">
        <w:rPr>
          <w:color w:val="000000"/>
        </w:rPr>
        <w:t>Т.Н. Проснякова «Уроки мастерства»; изд. «Учебная литература» 2004г.</w:t>
      </w:r>
    </w:p>
    <w:p w:rsidR="00ED4704" w:rsidRPr="005C6FAA" w:rsidRDefault="00ED4704" w:rsidP="00007B31">
      <w:pPr>
        <w:pStyle w:val="NormalWeb"/>
        <w:numPr>
          <w:ilvl w:val="0"/>
          <w:numId w:val="1"/>
        </w:numPr>
        <w:spacing w:before="0" w:beforeAutospacing="0" w:after="0" w:afterAutospacing="0"/>
        <w:rPr>
          <w:color w:val="000000"/>
        </w:rPr>
      </w:pPr>
      <w:r w:rsidRPr="005C6FAA">
        <w:rPr>
          <w:color w:val="000000"/>
        </w:rPr>
        <w:t>А. Столярова «Игрушки –падушки»;Культура и традиции 2003 год.</w:t>
      </w:r>
    </w:p>
    <w:p w:rsidR="00ED4704" w:rsidRPr="005C6FAA" w:rsidRDefault="00ED4704" w:rsidP="00007B31">
      <w:pPr>
        <w:pStyle w:val="NormalWeb"/>
        <w:numPr>
          <w:ilvl w:val="0"/>
          <w:numId w:val="1"/>
        </w:numPr>
        <w:spacing w:before="0" w:beforeAutospacing="0" w:after="0" w:afterAutospacing="0"/>
        <w:rPr>
          <w:color w:val="000000"/>
        </w:rPr>
      </w:pPr>
      <w:r w:rsidRPr="005C6FAA">
        <w:rPr>
          <w:color w:val="000000"/>
        </w:rPr>
        <w:t>Ю. Соколова, Ю.Сидорович «Мягкая игрушка»; изд.дом Литера Сан-петербург 2001 год</w:t>
      </w:r>
    </w:p>
    <w:p w:rsidR="00ED4704" w:rsidRPr="005C6FAA" w:rsidRDefault="00ED4704" w:rsidP="00007B31">
      <w:pPr>
        <w:pStyle w:val="NormalWeb"/>
        <w:numPr>
          <w:ilvl w:val="0"/>
          <w:numId w:val="1"/>
        </w:numPr>
        <w:spacing w:before="0" w:beforeAutospacing="0" w:after="0" w:afterAutospacing="0"/>
        <w:rPr>
          <w:color w:val="000000"/>
        </w:rPr>
      </w:pPr>
      <w:r w:rsidRPr="005C6FAA">
        <w:rPr>
          <w:color w:val="000000"/>
        </w:rPr>
        <w:t>Р.Туфкрео, М. Кудейко «Коллекция идей»; Москва 2004г.</w:t>
      </w:r>
    </w:p>
    <w:p w:rsidR="00ED4704" w:rsidRPr="005C6FAA" w:rsidRDefault="00ED4704" w:rsidP="00007B31">
      <w:pPr>
        <w:pStyle w:val="NormalWeb"/>
        <w:numPr>
          <w:ilvl w:val="0"/>
          <w:numId w:val="1"/>
        </w:numPr>
        <w:spacing w:before="0" w:beforeAutospacing="0" w:after="0" w:afterAutospacing="0"/>
        <w:rPr>
          <w:color w:val="000000"/>
        </w:rPr>
      </w:pPr>
      <w:r w:rsidRPr="005C6FAA">
        <w:rPr>
          <w:color w:val="000000"/>
        </w:rPr>
        <w:t>Ю.Б. Гомозова «Коллейдоскоп чудесных ремесел»; Ярославль 1998 г.</w:t>
      </w:r>
    </w:p>
    <w:p w:rsidR="00ED4704" w:rsidRPr="005C6FAA" w:rsidRDefault="00ED4704" w:rsidP="00007B31">
      <w:pPr>
        <w:pStyle w:val="NormalWeb"/>
        <w:numPr>
          <w:ilvl w:val="0"/>
          <w:numId w:val="1"/>
        </w:numPr>
        <w:spacing w:before="0" w:beforeAutospacing="0" w:after="0" w:afterAutospacing="0"/>
        <w:rPr>
          <w:color w:val="000000"/>
        </w:rPr>
      </w:pPr>
      <w:r w:rsidRPr="005C6FAA">
        <w:rPr>
          <w:color w:val="000000"/>
        </w:rPr>
        <w:t>Н. Гагарина «Бумажная пластика»; Москва 2004г.</w:t>
      </w:r>
    </w:p>
    <w:p w:rsidR="00ED4704" w:rsidRPr="005C6FAA" w:rsidRDefault="00ED4704" w:rsidP="005C6FAA">
      <w:pPr>
        <w:pStyle w:val="NormalWeb"/>
        <w:numPr>
          <w:ilvl w:val="0"/>
          <w:numId w:val="1"/>
        </w:numPr>
        <w:spacing w:before="0" w:beforeAutospacing="0" w:after="0" w:afterAutospacing="0"/>
        <w:rPr>
          <w:color w:val="000000"/>
        </w:rPr>
        <w:sectPr w:rsidR="00ED4704" w:rsidRPr="005C6FAA" w:rsidSect="005B4D0B">
          <w:pgSz w:w="11910" w:h="16840"/>
          <w:pgMar w:top="899" w:right="980" w:bottom="280" w:left="980" w:header="720" w:footer="720" w:gutter="0"/>
          <w:cols w:space="720"/>
        </w:sectPr>
      </w:pPr>
      <w:r w:rsidRPr="005C6FAA">
        <w:rPr>
          <w:color w:val="000000"/>
        </w:rPr>
        <w:t>Т.О. Фролова «Умелы</w:t>
      </w:r>
      <w:r>
        <w:rPr>
          <w:color w:val="000000"/>
        </w:rPr>
        <w:t>е руки»; Донецк, Сталкер 2006</w:t>
      </w:r>
    </w:p>
    <w:p w:rsidR="00ED4704" w:rsidRPr="005C6FAA" w:rsidRDefault="00ED4704" w:rsidP="006D4E9C"/>
    <w:sectPr w:rsidR="00ED4704" w:rsidRPr="005C6FAA" w:rsidSect="00F000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DejaVu Sans">
    <w:altName w:val="Times New Roman"/>
    <w:panose1 w:val="00000000000000000000"/>
    <w:charset w:val="80"/>
    <w:family w:val="auto"/>
    <w:notTrueType/>
    <w:pitch w:val="variable"/>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4"/>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03F1AEF"/>
    <w:multiLevelType w:val="multilevel"/>
    <w:tmpl w:val="0EC4E6B4"/>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29C3D9B"/>
    <w:multiLevelType w:val="multilevel"/>
    <w:tmpl w:val="2632B1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73A741D"/>
    <w:multiLevelType w:val="hybridMultilevel"/>
    <w:tmpl w:val="93387680"/>
    <w:lvl w:ilvl="0" w:tplc="6DF49382">
      <w:start w:val="6"/>
      <w:numFmt w:val="decimal"/>
      <w:lvlText w:val="%1"/>
      <w:lvlJc w:val="left"/>
      <w:pPr>
        <w:ind w:left="826" w:hanging="493"/>
      </w:pPr>
      <w:rPr>
        <w:rFonts w:hint="default"/>
      </w:rPr>
    </w:lvl>
    <w:lvl w:ilvl="1" w:tplc="4A389CB4">
      <w:numFmt w:val="none"/>
      <w:lvlText w:val=""/>
      <w:lvlJc w:val="left"/>
      <w:pPr>
        <w:tabs>
          <w:tab w:val="num" w:pos="360"/>
        </w:tabs>
      </w:pPr>
    </w:lvl>
    <w:lvl w:ilvl="2" w:tplc="3618BE84">
      <w:numFmt w:val="bullet"/>
      <w:lvlText w:val="•"/>
      <w:lvlJc w:val="left"/>
      <w:pPr>
        <w:ind w:left="2781" w:hanging="493"/>
      </w:pPr>
      <w:rPr>
        <w:rFonts w:hint="default"/>
      </w:rPr>
    </w:lvl>
    <w:lvl w:ilvl="3" w:tplc="83328FE6">
      <w:numFmt w:val="bullet"/>
      <w:lvlText w:val="•"/>
      <w:lvlJc w:val="left"/>
      <w:pPr>
        <w:ind w:left="3761" w:hanging="493"/>
      </w:pPr>
      <w:rPr>
        <w:rFonts w:hint="default"/>
      </w:rPr>
    </w:lvl>
    <w:lvl w:ilvl="4" w:tplc="FE54736A">
      <w:numFmt w:val="bullet"/>
      <w:lvlText w:val="•"/>
      <w:lvlJc w:val="left"/>
      <w:pPr>
        <w:ind w:left="4742" w:hanging="493"/>
      </w:pPr>
      <w:rPr>
        <w:rFonts w:hint="default"/>
      </w:rPr>
    </w:lvl>
    <w:lvl w:ilvl="5" w:tplc="0616B32E">
      <w:numFmt w:val="bullet"/>
      <w:lvlText w:val="•"/>
      <w:lvlJc w:val="left"/>
      <w:pPr>
        <w:ind w:left="5723" w:hanging="493"/>
      </w:pPr>
      <w:rPr>
        <w:rFonts w:hint="default"/>
      </w:rPr>
    </w:lvl>
    <w:lvl w:ilvl="6" w:tplc="962480F6">
      <w:numFmt w:val="bullet"/>
      <w:lvlText w:val="•"/>
      <w:lvlJc w:val="left"/>
      <w:pPr>
        <w:ind w:left="6703" w:hanging="493"/>
      </w:pPr>
      <w:rPr>
        <w:rFonts w:hint="default"/>
      </w:rPr>
    </w:lvl>
    <w:lvl w:ilvl="7" w:tplc="BD7E1118">
      <w:numFmt w:val="bullet"/>
      <w:lvlText w:val="•"/>
      <w:lvlJc w:val="left"/>
      <w:pPr>
        <w:ind w:left="7684" w:hanging="493"/>
      </w:pPr>
      <w:rPr>
        <w:rFonts w:hint="default"/>
      </w:rPr>
    </w:lvl>
    <w:lvl w:ilvl="8" w:tplc="398895BE">
      <w:numFmt w:val="bullet"/>
      <w:lvlText w:val="•"/>
      <w:lvlJc w:val="left"/>
      <w:pPr>
        <w:ind w:left="8665" w:hanging="493"/>
      </w:pPr>
      <w:rPr>
        <w:rFonts w:hint="default"/>
      </w:rPr>
    </w:lvl>
  </w:abstractNum>
  <w:abstractNum w:abstractNumId="4">
    <w:nsid w:val="0D622B51"/>
    <w:multiLevelType w:val="multilevel"/>
    <w:tmpl w:val="E408B47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4B9364A"/>
    <w:multiLevelType w:val="multilevel"/>
    <w:tmpl w:val="084A7CD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36E6D28"/>
    <w:multiLevelType w:val="hybridMultilevel"/>
    <w:tmpl w:val="2C704BCE"/>
    <w:lvl w:ilvl="0" w:tplc="A4D87316">
      <w:start w:val="1"/>
      <w:numFmt w:val="decimal"/>
      <w:lvlText w:val="%1."/>
      <w:lvlJc w:val="left"/>
      <w:pPr>
        <w:ind w:left="614" w:hanging="281"/>
      </w:pPr>
      <w:rPr>
        <w:rFonts w:hint="default"/>
        <w:b/>
        <w:bCs/>
        <w:w w:val="100"/>
      </w:rPr>
    </w:lvl>
    <w:lvl w:ilvl="1" w:tplc="8E722EF4">
      <w:numFmt w:val="none"/>
      <w:lvlText w:val=""/>
      <w:lvlJc w:val="left"/>
      <w:pPr>
        <w:tabs>
          <w:tab w:val="num" w:pos="360"/>
        </w:tabs>
      </w:pPr>
    </w:lvl>
    <w:lvl w:ilvl="2" w:tplc="96780D2C">
      <w:numFmt w:val="bullet"/>
      <w:lvlText w:val=""/>
      <w:lvlJc w:val="left"/>
      <w:pPr>
        <w:ind w:left="1054" w:hanging="360"/>
      </w:pPr>
      <w:rPr>
        <w:rFonts w:ascii="Symbol" w:eastAsia="Times New Roman" w:hAnsi="Symbol" w:hint="default"/>
        <w:w w:val="100"/>
        <w:sz w:val="28"/>
        <w:szCs w:val="28"/>
      </w:rPr>
    </w:lvl>
    <w:lvl w:ilvl="3" w:tplc="BB7032EC">
      <w:numFmt w:val="bullet"/>
      <w:lvlText w:val="•"/>
      <w:lvlJc w:val="left"/>
      <w:pPr>
        <w:ind w:left="1060" w:hanging="360"/>
      </w:pPr>
      <w:rPr>
        <w:rFonts w:hint="default"/>
      </w:rPr>
    </w:lvl>
    <w:lvl w:ilvl="4" w:tplc="FA485268">
      <w:numFmt w:val="bullet"/>
      <w:lvlText w:val="•"/>
      <w:lvlJc w:val="left"/>
      <w:pPr>
        <w:ind w:left="2426" w:hanging="360"/>
      </w:pPr>
      <w:rPr>
        <w:rFonts w:hint="default"/>
      </w:rPr>
    </w:lvl>
    <w:lvl w:ilvl="5" w:tplc="E8ACCACC">
      <w:numFmt w:val="bullet"/>
      <w:lvlText w:val="•"/>
      <w:lvlJc w:val="left"/>
      <w:pPr>
        <w:ind w:left="3793" w:hanging="360"/>
      </w:pPr>
      <w:rPr>
        <w:rFonts w:hint="default"/>
      </w:rPr>
    </w:lvl>
    <w:lvl w:ilvl="6" w:tplc="87E6191C">
      <w:numFmt w:val="bullet"/>
      <w:lvlText w:val="•"/>
      <w:lvlJc w:val="left"/>
      <w:pPr>
        <w:ind w:left="5159" w:hanging="360"/>
      </w:pPr>
      <w:rPr>
        <w:rFonts w:hint="default"/>
      </w:rPr>
    </w:lvl>
    <w:lvl w:ilvl="7" w:tplc="BB32FFD4">
      <w:numFmt w:val="bullet"/>
      <w:lvlText w:val="•"/>
      <w:lvlJc w:val="left"/>
      <w:pPr>
        <w:ind w:left="6526" w:hanging="360"/>
      </w:pPr>
      <w:rPr>
        <w:rFonts w:hint="default"/>
      </w:rPr>
    </w:lvl>
    <w:lvl w:ilvl="8" w:tplc="1464886E">
      <w:numFmt w:val="bullet"/>
      <w:lvlText w:val="•"/>
      <w:lvlJc w:val="left"/>
      <w:pPr>
        <w:ind w:left="7893" w:hanging="360"/>
      </w:pPr>
      <w:rPr>
        <w:rFonts w:hint="default"/>
      </w:rPr>
    </w:lvl>
  </w:abstractNum>
  <w:abstractNum w:abstractNumId="7">
    <w:nsid w:val="65F2535D"/>
    <w:multiLevelType w:val="multilevel"/>
    <w:tmpl w:val="B4B290F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695B1696"/>
    <w:multiLevelType w:val="hybridMultilevel"/>
    <w:tmpl w:val="27A0945C"/>
    <w:lvl w:ilvl="0" w:tplc="FA788DA0">
      <w:start w:val="1"/>
      <w:numFmt w:val="decimal"/>
      <w:lvlText w:val="%1."/>
      <w:lvlJc w:val="left"/>
      <w:pPr>
        <w:tabs>
          <w:tab w:val="num" w:pos="540"/>
        </w:tabs>
        <w:ind w:left="540" w:hanging="360"/>
      </w:pPr>
      <w:rPr>
        <w:b w:val="0"/>
        <w:bCs w:val="0"/>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9">
    <w:nsid w:val="6B0458D9"/>
    <w:multiLevelType w:val="hybridMultilevel"/>
    <w:tmpl w:val="8FE23D78"/>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8"/>
  </w:num>
  <w:num w:numId="2">
    <w:abstractNumId w:val="7"/>
  </w:num>
  <w:num w:numId="3">
    <w:abstractNumId w:val="2"/>
  </w:num>
  <w:num w:numId="4">
    <w:abstractNumId w:val="5"/>
  </w:num>
  <w:num w:numId="5">
    <w:abstractNumId w:val="4"/>
  </w:num>
  <w:num w:numId="6">
    <w:abstractNumId w:val="1"/>
  </w:num>
  <w:num w:numId="7">
    <w:abstractNumId w:val="3"/>
  </w:num>
  <w:num w:numId="8">
    <w:abstractNumId w:val="6"/>
  </w:num>
  <w:num w:numId="9">
    <w:abstractNumId w:val="0"/>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7B31"/>
    <w:rsid w:val="00007B31"/>
    <w:rsid w:val="00022CF8"/>
    <w:rsid w:val="0002474B"/>
    <w:rsid w:val="000C0D24"/>
    <w:rsid w:val="000E1350"/>
    <w:rsid w:val="000E25D2"/>
    <w:rsid w:val="001336D7"/>
    <w:rsid w:val="00150C54"/>
    <w:rsid w:val="0019606C"/>
    <w:rsid w:val="001B3AB5"/>
    <w:rsid w:val="001C6038"/>
    <w:rsid w:val="001F6B9E"/>
    <w:rsid w:val="002148D6"/>
    <w:rsid w:val="0021531D"/>
    <w:rsid w:val="002232FF"/>
    <w:rsid w:val="00260C63"/>
    <w:rsid w:val="00293416"/>
    <w:rsid w:val="002C432A"/>
    <w:rsid w:val="002F2E88"/>
    <w:rsid w:val="003229C9"/>
    <w:rsid w:val="00324234"/>
    <w:rsid w:val="003265B6"/>
    <w:rsid w:val="003400D6"/>
    <w:rsid w:val="003551B8"/>
    <w:rsid w:val="00356BBB"/>
    <w:rsid w:val="00380F5C"/>
    <w:rsid w:val="0038453D"/>
    <w:rsid w:val="00390BF2"/>
    <w:rsid w:val="003D4672"/>
    <w:rsid w:val="004445EA"/>
    <w:rsid w:val="00452D45"/>
    <w:rsid w:val="00512986"/>
    <w:rsid w:val="00561598"/>
    <w:rsid w:val="005A71A4"/>
    <w:rsid w:val="005B4D0B"/>
    <w:rsid w:val="005C5B76"/>
    <w:rsid w:val="005C6FAA"/>
    <w:rsid w:val="005E6D05"/>
    <w:rsid w:val="005F3E4A"/>
    <w:rsid w:val="005F5730"/>
    <w:rsid w:val="0065621F"/>
    <w:rsid w:val="00670084"/>
    <w:rsid w:val="006819B3"/>
    <w:rsid w:val="006D4E9C"/>
    <w:rsid w:val="00707476"/>
    <w:rsid w:val="00711A18"/>
    <w:rsid w:val="00713FA8"/>
    <w:rsid w:val="00716EF3"/>
    <w:rsid w:val="007314CA"/>
    <w:rsid w:val="00777085"/>
    <w:rsid w:val="007853AE"/>
    <w:rsid w:val="0078643B"/>
    <w:rsid w:val="007B676C"/>
    <w:rsid w:val="007B6B19"/>
    <w:rsid w:val="007D3023"/>
    <w:rsid w:val="00803183"/>
    <w:rsid w:val="008057F4"/>
    <w:rsid w:val="00833269"/>
    <w:rsid w:val="00840A6A"/>
    <w:rsid w:val="00842F83"/>
    <w:rsid w:val="00884659"/>
    <w:rsid w:val="008866CA"/>
    <w:rsid w:val="008A3E6B"/>
    <w:rsid w:val="008B7D9F"/>
    <w:rsid w:val="008D2923"/>
    <w:rsid w:val="008D5931"/>
    <w:rsid w:val="00905FEB"/>
    <w:rsid w:val="00947385"/>
    <w:rsid w:val="009D672A"/>
    <w:rsid w:val="009F4DDD"/>
    <w:rsid w:val="00A072FD"/>
    <w:rsid w:val="00A07999"/>
    <w:rsid w:val="00A100DC"/>
    <w:rsid w:val="00A46A0C"/>
    <w:rsid w:val="00A96DA8"/>
    <w:rsid w:val="00AA5F63"/>
    <w:rsid w:val="00AC1C97"/>
    <w:rsid w:val="00AD159F"/>
    <w:rsid w:val="00AD2DAE"/>
    <w:rsid w:val="00AD469D"/>
    <w:rsid w:val="00AE050C"/>
    <w:rsid w:val="00B1141B"/>
    <w:rsid w:val="00B154C5"/>
    <w:rsid w:val="00B30F3F"/>
    <w:rsid w:val="00B57DA6"/>
    <w:rsid w:val="00B837F6"/>
    <w:rsid w:val="00BE2D6D"/>
    <w:rsid w:val="00C20B3C"/>
    <w:rsid w:val="00C953F9"/>
    <w:rsid w:val="00CB082C"/>
    <w:rsid w:val="00CE61E4"/>
    <w:rsid w:val="00CE7DCF"/>
    <w:rsid w:val="00CF6754"/>
    <w:rsid w:val="00D45D5A"/>
    <w:rsid w:val="00D624D7"/>
    <w:rsid w:val="00D75C37"/>
    <w:rsid w:val="00DA280E"/>
    <w:rsid w:val="00E0323A"/>
    <w:rsid w:val="00E15637"/>
    <w:rsid w:val="00E64AB6"/>
    <w:rsid w:val="00ED4704"/>
    <w:rsid w:val="00EF0248"/>
    <w:rsid w:val="00F00040"/>
    <w:rsid w:val="00F04CE7"/>
    <w:rsid w:val="00F13393"/>
    <w:rsid w:val="00F25A0C"/>
    <w:rsid w:val="00F365F5"/>
    <w:rsid w:val="00F44617"/>
    <w:rsid w:val="00F84D9F"/>
    <w:rsid w:val="00F96986"/>
    <w:rsid w:val="00FB6DAB"/>
    <w:rsid w:val="00FD7C5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007B31"/>
    <w:rPr>
      <w:rFonts w:ascii="Times New Roman" w:eastAsia="Times New Roman" w:hAnsi="Times New Roman"/>
      <w:sz w:val="24"/>
      <w:szCs w:val="24"/>
    </w:rPr>
  </w:style>
  <w:style w:type="paragraph" w:styleId="Heading1">
    <w:name w:val="heading 1"/>
    <w:basedOn w:val="Normal"/>
    <w:next w:val="Normal"/>
    <w:link w:val="Heading1Char"/>
    <w:uiPriority w:val="99"/>
    <w:qFormat/>
    <w:rsid w:val="00AD469D"/>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outlineLvl w:val="0"/>
    </w:pPr>
    <w:rPr>
      <w:rFonts w:ascii="Cambria" w:hAnsi="Cambria" w:cs="Cambria"/>
      <w:b/>
      <w:bCs/>
      <w:color w:val="622423"/>
      <w:sz w:val="22"/>
      <w:szCs w:val="22"/>
    </w:rPr>
  </w:style>
  <w:style w:type="paragraph" w:styleId="Heading2">
    <w:name w:val="heading 2"/>
    <w:basedOn w:val="Normal"/>
    <w:next w:val="Normal"/>
    <w:link w:val="Heading2Char"/>
    <w:uiPriority w:val="99"/>
    <w:qFormat/>
    <w:rsid w:val="00AD469D"/>
    <w:pPr>
      <w:pBdr>
        <w:top w:val="single" w:sz="4" w:space="0" w:color="C0504D"/>
        <w:left w:val="single" w:sz="48" w:space="2" w:color="C0504D"/>
        <w:bottom w:val="single" w:sz="4" w:space="0" w:color="C0504D"/>
        <w:right w:val="single" w:sz="4" w:space="4" w:color="C0504D"/>
      </w:pBdr>
      <w:spacing w:before="200" w:after="100" w:line="269" w:lineRule="auto"/>
      <w:ind w:left="144"/>
      <w:outlineLvl w:val="1"/>
    </w:pPr>
    <w:rPr>
      <w:rFonts w:ascii="Cambria" w:hAnsi="Cambria" w:cs="Cambria"/>
      <w:b/>
      <w:bCs/>
      <w:color w:val="943634"/>
      <w:sz w:val="22"/>
      <w:szCs w:val="22"/>
    </w:rPr>
  </w:style>
  <w:style w:type="paragraph" w:styleId="Heading3">
    <w:name w:val="heading 3"/>
    <w:basedOn w:val="Normal"/>
    <w:next w:val="Normal"/>
    <w:link w:val="Heading3Char"/>
    <w:uiPriority w:val="99"/>
    <w:qFormat/>
    <w:rsid w:val="00AD469D"/>
    <w:pPr>
      <w:pBdr>
        <w:left w:val="single" w:sz="48" w:space="2" w:color="C0504D"/>
        <w:bottom w:val="single" w:sz="4" w:space="0" w:color="C0504D"/>
      </w:pBdr>
      <w:spacing w:before="200" w:after="100"/>
      <w:ind w:left="144"/>
      <w:outlineLvl w:val="2"/>
    </w:pPr>
    <w:rPr>
      <w:rFonts w:ascii="Cambria" w:hAnsi="Cambria" w:cs="Cambria"/>
      <w:b/>
      <w:bCs/>
      <w:color w:val="943634"/>
      <w:sz w:val="22"/>
      <w:szCs w:val="22"/>
    </w:rPr>
  </w:style>
  <w:style w:type="paragraph" w:styleId="Heading4">
    <w:name w:val="heading 4"/>
    <w:basedOn w:val="Normal"/>
    <w:next w:val="Normal"/>
    <w:link w:val="Heading4Char"/>
    <w:uiPriority w:val="99"/>
    <w:qFormat/>
    <w:rsid w:val="00AD469D"/>
    <w:pPr>
      <w:pBdr>
        <w:left w:val="single" w:sz="4" w:space="2" w:color="C0504D"/>
        <w:bottom w:val="single" w:sz="4" w:space="2" w:color="C0504D"/>
      </w:pBdr>
      <w:spacing w:before="200" w:after="100"/>
      <w:ind w:left="86"/>
      <w:outlineLvl w:val="3"/>
    </w:pPr>
    <w:rPr>
      <w:rFonts w:ascii="Cambria" w:hAnsi="Cambria" w:cs="Cambria"/>
      <w:b/>
      <w:bCs/>
      <w:color w:val="943634"/>
      <w:sz w:val="22"/>
      <w:szCs w:val="22"/>
    </w:rPr>
  </w:style>
  <w:style w:type="paragraph" w:styleId="Heading5">
    <w:name w:val="heading 5"/>
    <w:basedOn w:val="Normal"/>
    <w:next w:val="Normal"/>
    <w:link w:val="Heading5Char"/>
    <w:uiPriority w:val="99"/>
    <w:qFormat/>
    <w:rsid w:val="00AD469D"/>
    <w:pPr>
      <w:pBdr>
        <w:left w:val="dotted" w:sz="4" w:space="2" w:color="C0504D"/>
        <w:bottom w:val="dotted" w:sz="4" w:space="2" w:color="C0504D"/>
      </w:pBdr>
      <w:spacing w:before="200" w:after="100"/>
      <w:ind w:left="86"/>
      <w:outlineLvl w:val="4"/>
    </w:pPr>
    <w:rPr>
      <w:rFonts w:ascii="Cambria" w:hAnsi="Cambria" w:cs="Cambria"/>
      <w:b/>
      <w:bCs/>
      <w:color w:val="943634"/>
      <w:sz w:val="22"/>
      <w:szCs w:val="22"/>
    </w:rPr>
  </w:style>
  <w:style w:type="paragraph" w:styleId="Heading6">
    <w:name w:val="heading 6"/>
    <w:basedOn w:val="Normal"/>
    <w:next w:val="Normal"/>
    <w:link w:val="Heading6Char"/>
    <w:uiPriority w:val="99"/>
    <w:qFormat/>
    <w:rsid w:val="00AD469D"/>
    <w:pPr>
      <w:pBdr>
        <w:bottom w:val="single" w:sz="4" w:space="2" w:color="E5B8B7"/>
      </w:pBdr>
      <w:spacing w:before="200" w:after="100"/>
      <w:outlineLvl w:val="5"/>
    </w:pPr>
    <w:rPr>
      <w:rFonts w:ascii="Cambria" w:hAnsi="Cambria" w:cs="Cambria"/>
      <w:color w:val="943634"/>
      <w:sz w:val="22"/>
      <w:szCs w:val="22"/>
    </w:rPr>
  </w:style>
  <w:style w:type="paragraph" w:styleId="Heading7">
    <w:name w:val="heading 7"/>
    <w:basedOn w:val="Normal"/>
    <w:next w:val="Normal"/>
    <w:link w:val="Heading7Char"/>
    <w:uiPriority w:val="99"/>
    <w:qFormat/>
    <w:rsid w:val="00AD469D"/>
    <w:pPr>
      <w:pBdr>
        <w:bottom w:val="dotted" w:sz="4" w:space="2" w:color="D99594"/>
      </w:pBdr>
      <w:spacing w:before="200" w:after="100"/>
      <w:outlineLvl w:val="6"/>
    </w:pPr>
    <w:rPr>
      <w:rFonts w:ascii="Cambria" w:hAnsi="Cambria" w:cs="Cambria"/>
      <w:color w:val="943634"/>
      <w:sz w:val="22"/>
      <w:szCs w:val="22"/>
    </w:rPr>
  </w:style>
  <w:style w:type="paragraph" w:styleId="Heading8">
    <w:name w:val="heading 8"/>
    <w:basedOn w:val="Normal"/>
    <w:next w:val="Normal"/>
    <w:link w:val="Heading8Char"/>
    <w:uiPriority w:val="99"/>
    <w:qFormat/>
    <w:rsid w:val="00AD469D"/>
    <w:pPr>
      <w:spacing w:before="200" w:after="100"/>
      <w:outlineLvl w:val="7"/>
    </w:pPr>
    <w:rPr>
      <w:rFonts w:ascii="Cambria" w:hAnsi="Cambria" w:cs="Cambria"/>
      <w:color w:val="C0504D"/>
      <w:sz w:val="22"/>
      <w:szCs w:val="22"/>
    </w:rPr>
  </w:style>
  <w:style w:type="paragraph" w:styleId="Heading9">
    <w:name w:val="heading 9"/>
    <w:basedOn w:val="Normal"/>
    <w:next w:val="Normal"/>
    <w:link w:val="Heading9Char"/>
    <w:uiPriority w:val="99"/>
    <w:qFormat/>
    <w:rsid w:val="00AD469D"/>
    <w:pPr>
      <w:spacing w:before="200" w:after="100"/>
      <w:outlineLvl w:val="8"/>
    </w:pPr>
    <w:rPr>
      <w:rFonts w:ascii="Cambria" w:hAnsi="Cambria" w:cs="Cambria"/>
      <w:color w:val="C0504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D469D"/>
    <w:rPr>
      <w:rFonts w:ascii="Cambria" w:hAnsi="Cambria" w:cs="Cambria"/>
      <w:b/>
      <w:bCs/>
      <w:i/>
      <w:iCs/>
      <w:color w:val="622423"/>
      <w:shd w:val="clear" w:color="auto" w:fill="F2DBDB"/>
    </w:rPr>
  </w:style>
  <w:style w:type="character" w:customStyle="1" w:styleId="Heading2Char">
    <w:name w:val="Heading 2 Char"/>
    <w:basedOn w:val="DefaultParagraphFont"/>
    <w:link w:val="Heading2"/>
    <w:uiPriority w:val="99"/>
    <w:semiHidden/>
    <w:locked/>
    <w:rsid w:val="00AD469D"/>
    <w:rPr>
      <w:rFonts w:ascii="Cambria" w:hAnsi="Cambria" w:cs="Cambria"/>
      <w:b/>
      <w:bCs/>
      <w:i/>
      <w:iCs/>
      <w:color w:val="943634"/>
    </w:rPr>
  </w:style>
  <w:style w:type="character" w:customStyle="1" w:styleId="Heading3Char">
    <w:name w:val="Heading 3 Char"/>
    <w:basedOn w:val="DefaultParagraphFont"/>
    <w:link w:val="Heading3"/>
    <w:uiPriority w:val="99"/>
    <w:semiHidden/>
    <w:locked/>
    <w:rsid w:val="00AD469D"/>
    <w:rPr>
      <w:rFonts w:ascii="Cambria" w:hAnsi="Cambria" w:cs="Cambria"/>
      <w:b/>
      <w:bCs/>
      <w:i/>
      <w:iCs/>
      <w:color w:val="943634"/>
    </w:rPr>
  </w:style>
  <w:style w:type="character" w:customStyle="1" w:styleId="Heading4Char">
    <w:name w:val="Heading 4 Char"/>
    <w:basedOn w:val="DefaultParagraphFont"/>
    <w:link w:val="Heading4"/>
    <w:uiPriority w:val="99"/>
    <w:semiHidden/>
    <w:locked/>
    <w:rsid w:val="00AD469D"/>
    <w:rPr>
      <w:rFonts w:ascii="Cambria" w:hAnsi="Cambria" w:cs="Cambria"/>
      <w:b/>
      <w:bCs/>
      <w:i/>
      <w:iCs/>
      <w:color w:val="943634"/>
    </w:rPr>
  </w:style>
  <w:style w:type="character" w:customStyle="1" w:styleId="Heading5Char">
    <w:name w:val="Heading 5 Char"/>
    <w:basedOn w:val="DefaultParagraphFont"/>
    <w:link w:val="Heading5"/>
    <w:uiPriority w:val="99"/>
    <w:semiHidden/>
    <w:locked/>
    <w:rsid w:val="00AD469D"/>
    <w:rPr>
      <w:rFonts w:ascii="Cambria" w:hAnsi="Cambria" w:cs="Cambria"/>
      <w:b/>
      <w:bCs/>
      <w:i/>
      <w:iCs/>
      <w:color w:val="943634"/>
    </w:rPr>
  </w:style>
  <w:style w:type="character" w:customStyle="1" w:styleId="Heading6Char">
    <w:name w:val="Heading 6 Char"/>
    <w:basedOn w:val="DefaultParagraphFont"/>
    <w:link w:val="Heading6"/>
    <w:uiPriority w:val="99"/>
    <w:semiHidden/>
    <w:locked/>
    <w:rsid w:val="00AD469D"/>
    <w:rPr>
      <w:rFonts w:ascii="Cambria" w:hAnsi="Cambria" w:cs="Cambria"/>
      <w:i/>
      <w:iCs/>
      <w:color w:val="943634"/>
    </w:rPr>
  </w:style>
  <w:style w:type="character" w:customStyle="1" w:styleId="Heading7Char">
    <w:name w:val="Heading 7 Char"/>
    <w:basedOn w:val="DefaultParagraphFont"/>
    <w:link w:val="Heading7"/>
    <w:uiPriority w:val="99"/>
    <w:semiHidden/>
    <w:locked/>
    <w:rsid w:val="00AD469D"/>
    <w:rPr>
      <w:rFonts w:ascii="Cambria" w:hAnsi="Cambria" w:cs="Cambria"/>
      <w:i/>
      <w:iCs/>
      <w:color w:val="943634"/>
    </w:rPr>
  </w:style>
  <w:style w:type="character" w:customStyle="1" w:styleId="Heading8Char">
    <w:name w:val="Heading 8 Char"/>
    <w:basedOn w:val="DefaultParagraphFont"/>
    <w:link w:val="Heading8"/>
    <w:uiPriority w:val="99"/>
    <w:semiHidden/>
    <w:locked/>
    <w:rsid w:val="00AD469D"/>
    <w:rPr>
      <w:rFonts w:ascii="Cambria" w:hAnsi="Cambria" w:cs="Cambria"/>
      <w:i/>
      <w:iCs/>
      <w:color w:val="C0504D"/>
    </w:rPr>
  </w:style>
  <w:style w:type="character" w:customStyle="1" w:styleId="Heading9Char">
    <w:name w:val="Heading 9 Char"/>
    <w:basedOn w:val="DefaultParagraphFont"/>
    <w:link w:val="Heading9"/>
    <w:uiPriority w:val="99"/>
    <w:semiHidden/>
    <w:locked/>
    <w:rsid w:val="00AD469D"/>
    <w:rPr>
      <w:rFonts w:ascii="Cambria" w:hAnsi="Cambria" w:cs="Cambria"/>
      <w:i/>
      <w:iCs/>
      <w:color w:val="C0504D"/>
      <w:sz w:val="20"/>
      <w:szCs w:val="20"/>
    </w:rPr>
  </w:style>
  <w:style w:type="paragraph" w:styleId="Caption">
    <w:name w:val="caption"/>
    <w:basedOn w:val="Normal"/>
    <w:next w:val="Normal"/>
    <w:uiPriority w:val="99"/>
    <w:qFormat/>
    <w:rsid w:val="00AD469D"/>
    <w:rPr>
      <w:b/>
      <w:bCs/>
      <w:color w:val="943634"/>
      <w:sz w:val="18"/>
      <w:szCs w:val="18"/>
    </w:rPr>
  </w:style>
  <w:style w:type="paragraph" w:styleId="Title">
    <w:name w:val="Title"/>
    <w:basedOn w:val="Normal"/>
    <w:next w:val="Normal"/>
    <w:link w:val="TitleChar"/>
    <w:uiPriority w:val="99"/>
    <w:qFormat/>
    <w:rsid w:val="00AD469D"/>
    <w:pPr>
      <w:pBdr>
        <w:top w:val="single" w:sz="48" w:space="0" w:color="C0504D"/>
        <w:bottom w:val="single" w:sz="48" w:space="0" w:color="C0504D"/>
      </w:pBdr>
      <w:shd w:val="clear" w:color="auto" w:fill="C0504D"/>
      <w:jc w:val="center"/>
    </w:pPr>
    <w:rPr>
      <w:rFonts w:ascii="Cambria" w:hAnsi="Cambria" w:cs="Cambria"/>
      <w:color w:val="FFFFFF"/>
      <w:spacing w:val="10"/>
      <w:sz w:val="48"/>
      <w:szCs w:val="48"/>
    </w:rPr>
  </w:style>
  <w:style w:type="character" w:customStyle="1" w:styleId="TitleChar">
    <w:name w:val="Title Char"/>
    <w:basedOn w:val="DefaultParagraphFont"/>
    <w:link w:val="Title"/>
    <w:uiPriority w:val="99"/>
    <w:locked/>
    <w:rsid w:val="00AD469D"/>
    <w:rPr>
      <w:rFonts w:ascii="Cambria" w:hAnsi="Cambria" w:cs="Cambria"/>
      <w:i/>
      <w:iCs/>
      <w:color w:val="FFFFFF"/>
      <w:spacing w:val="10"/>
      <w:sz w:val="48"/>
      <w:szCs w:val="48"/>
      <w:shd w:val="clear" w:color="auto" w:fill="C0504D"/>
    </w:rPr>
  </w:style>
  <w:style w:type="paragraph" w:styleId="Subtitle">
    <w:name w:val="Subtitle"/>
    <w:basedOn w:val="Normal"/>
    <w:next w:val="Normal"/>
    <w:link w:val="SubtitleChar"/>
    <w:uiPriority w:val="99"/>
    <w:qFormat/>
    <w:rsid w:val="00AD469D"/>
    <w:pPr>
      <w:pBdr>
        <w:bottom w:val="dotted" w:sz="8" w:space="10" w:color="C0504D"/>
      </w:pBdr>
      <w:spacing w:before="200" w:after="900"/>
      <w:jc w:val="center"/>
    </w:pPr>
    <w:rPr>
      <w:rFonts w:ascii="Cambria" w:hAnsi="Cambria" w:cs="Cambria"/>
      <w:color w:val="622423"/>
    </w:rPr>
  </w:style>
  <w:style w:type="character" w:customStyle="1" w:styleId="SubtitleChar">
    <w:name w:val="Subtitle Char"/>
    <w:basedOn w:val="DefaultParagraphFont"/>
    <w:link w:val="Subtitle"/>
    <w:uiPriority w:val="99"/>
    <w:locked/>
    <w:rsid w:val="00AD469D"/>
    <w:rPr>
      <w:rFonts w:ascii="Cambria" w:hAnsi="Cambria" w:cs="Cambria"/>
      <w:i/>
      <w:iCs/>
      <w:color w:val="622423"/>
      <w:sz w:val="24"/>
      <w:szCs w:val="24"/>
    </w:rPr>
  </w:style>
  <w:style w:type="character" w:styleId="Strong">
    <w:name w:val="Strong"/>
    <w:basedOn w:val="DefaultParagraphFont"/>
    <w:uiPriority w:val="99"/>
    <w:qFormat/>
    <w:rsid w:val="00AD469D"/>
    <w:rPr>
      <w:b/>
      <w:bCs/>
      <w:spacing w:val="0"/>
    </w:rPr>
  </w:style>
  <w:style w:type="character" w:styleId="Emphasis">
    <w:name w:val="Emphasis"/>
    <w:basedOn w:val="DefaultParagraphFont"/>
    <w:uiPriority w:val="99"/>
    <w:qFormat/>
    <w:rsid w:val="00AD469D"/>
    <w:rPr>
      <w:rFonts w:ascii="Cambria" w:hAnsi="Cambria" w:cs="Cambria"/>
      <w:b/>
      <w:bCs/>
      <w:i/>
      <w:iCs/>
      <w:color w:val="C0504D"/>
      <w:bdr w:val="single" w:sz="18" w:space="0" w:color="F2DBDB"/>
      <w:shd w:val="clear" w:color="auto" w:fill="F2DBDB"/>
    </w:rPr>
  </w:style>
  <w:style w:type="paragraph" w:styleId="NoSpacing">
    <w:name w:val="No Spacing"/>
    <w:basedOn w:val="Normal"/>
    <w:uiPriority w:val="99"/>
    <w:qFormat/>
    <w:rsid w:val="00AD469D"/>
  </w:style>
  <w:style w:type="paragraph" w:styleId="ListParagraph">
    <w:name w:val="List Paragraph"/>
    <w:basedOn w:val="Normal"/>
    <w:uiPriority w:val="99"/>
    <w:qFormat/>
    <w:rsid w:val="00AD469D"/>
    <w:pPr>
      <w:ind w:left="720"/>
    </w:pPr>
  </w:style>
  <w:style w:type="paragraph" w:styleId="Quote">
    <w:name w:val="Quote"/>
    <w:basedOn w:val="Normal"/>
    <w:next w:val="Normal"/>
    <w:link w:val="QuoteChar"/>
    <w:uiPriority w:val="99"/>
    <w:qFormat/>
    <w:rsid w:val="00AD469D"/>
    <w:rPr>
      <w:color w:val="943634"/>
    </w:rPr>
  </w:style>
  <w:style w:type="character" w:customStyle="1" w:styleId="QuoteChar">
    <w:name w:val="Quote Char"/>
    <w:basedOn w:val="DefaultParagraphFont"/>
    <w:link w:val="Quote"/>
    <w:uiPriority w:val="99"/>
    <w:locked/>
    <w:rsid w:val="00AD469D"/>
    <w:rPr>
      <w:color w:val="943634"/>
      <w:sz w:val="20"/>
      <w:szCs w:val="20"/>
    </w:rPr>
  </w:style>
  <w:style w:type="paragraph" w:styleId="IntenseQuote">
    <w:name w:val="Intense Quote"/>
    <w:basedOn w:val="Normal"/>
    <w:next w:val="Normal"/>
    <w:link w:val="IntenseQuoteChar"/>
    <w:uiPriority w:val="99"/>
    <w:qFormat/>
    <w:rsid w:val="00AD469D"/>
    <w:pPr>
      <w:pBdr>
        <w:top w:val="dotted" w:sz="8" w:space="10" w:color="C0504D"/>
        <w:bottom w:val="dotted" w:sz="8" w:space="10" w:color="C0504D"/>
      </w:pBdr>
      <w:spacing w:line="300" w:lineRule="auto"/>
      <w:ind w:left="2160" w:right="2160"/>
      <w:jc w:val="center"/>
    </w:pPr>
    <w:rPr>
      <w:rFonts w:ascii="Cambria" w:hAnsi="Cambria" w:cs="Cambria"/>
      <w:b/>
      <w:bCs/>
      <w:color w:val="C0504D"/>
    </w:rPr>
  </w:style>
  <w:style w:type="character" w:customStyle="1" w:styleId="IntenseQuoteChar">
    <w:name w:val="Intense Quote Char"/>
    <w:basedOn w:val="DefaultParagraphFont"/>
    <w:link w:val="IntenseQuote"/>
    <w:uiPriority w:val="99"/>
    <w:locked/>
    <w:rsid w:val="00AD469D"/>
    <w:rPr>
      <w:rFonts w:ascii="Cambria" w:hAnsi="Cambria" w:cs="Cambria"/>
      <w:b/>
      <w:bCs/>
      <w:i/>
      <w:iCs/>
      <w:color w:val="C0504D"/>
      <w:sz w:val="20"/>
      <w:szCs w:val="20"/>
    </w:rPr>
  </w:style>
  <w:style w:type="character" w:styleId="SubtleEmphasis">
    <w:name w:val="Subtle Emphasis"/>
    <w:basedOn w:val="DefaultParagraphFont"/>
    <w:uiPriority w:val="99"/>
    <w:qFormat/>
    <w:rsid w:val="00AD469D"/>
    <w:rPr>
      <w:rFonts w:ascii="Cambria" w:hAnsi="Cambria" w:cs="Cambria"/>
      <w:i/>
      <w:iCs/>
      <w:color w:val="C0504D"/>
    </w:rPr>
  </w:style>
  <w:style w:type="character" w:styleId="IntenseEmphasis">
    <w:name w:val="Intense Emphasis"/>
    <w:basedOn w:val="DefaultParagraphFont"/>
    <w:uiPriority w:val="99"/>
    <w:qFormat/>
    <w:rsid w:val="00AD469D"/>
    <w:rPr>
      <w:rFonts w:ascii="Cambria" w:hAnsi="Cambria" w:cs="Cambria"/>
      <w:b/>
      <w:bCs/>
      <w:i/>
      <w:iCs/>
      <w:color w:val="FFFFFF"/>
      <w:bdr w:val="single" w:sz="18" w:space="0" w:color="C0504D"/>
      <w:shd w:val="clear" w:color="auto" w:fill="C0504D"/>
      <w:vertAlign w:val="baseline"/>
    </w:rPr>
  </w:style>
  <w:style w:type="character" w:styleId="SubtleReference">
    <w:name w:val="Subtle Reference"/>
    <w:basedOn w:val="DefaultParagraphFont"/>
    <w:uiPriority w:val="99"/>
    <w:qFormat/>
    <w:rsid w:val="00AD469D"/>
    <w:rPr>
      <w:i/>
      <w:iCs/>
      <w:smallCaps/>
      <w:color w:val="C0504D"/>
      <w:u w:color="C0504D"/>
    </w:rPr>
  </w:style>
  <w:style w:type="character" w:styleId="IntenseReference">
    <w:name w:val="Intense Reference"/>
    <w:basedOn w:val="DefaultParagraphFont"/>
    <w:uiPriority w:val="99"/>
    <w:qFormat/>
    <w:rsid w:val="00AD469D"/>
    <w:rPr>
      <w:b/>
      <w:bCs/>
      <w:i/>
      <w:iCs/>
      <w:smallCaps/>
      <w:color w:val="C0504D"/>
      <w:u w:color="C0504D"/>
    </w:rPr>
  </w:style>
  <w:style w:type="character" w:styleId="BookTitle">
    <w:name w:val="Book Title"/>
    <w:basedOn w:val="DefaultParagraphFont"/>
    <w:uiPriority w:val="99"/>
    <w:qFormat/>
    <w:rsid w:val="00AD469D"/>
    <w:rPr>
      <w:rFonts w:ascii="Cambria" w:hAnsi="Cambria" w:cs="Cambria"/>
      <w:b/>
      <w:bCs/>
      <w:i/>
      <w:iCs/>
      <w:smallCaps/>
      <w:color w:val="943634"/>
      <w:u w:val="single"/>
    </w:rPr>
  </w:style>
  <w:style w:type="paragraph" w:styleId="TOCHeading">
    <w:name w:val="TOC Heading"/>
    <w:basedOn w:val="Heading1"/>
    <w:next w:val="Normal"/>
    <w:uiPriority w:val="99"/>
    <w:qFormat/>
    <w:rsid w:val="00AD469D"/>
    <w:pPr>
      <w:outlineLvl w:val="9"/>
    </w:pPr>
  </w:style>
  <w:style w:type="paragraph" w:customStyle="1" w:styleId="NoSpacing1">
    <w:name w:val="No Spacing1"/>
    <w:link w:val="NoSpacingChar1"/>
    <w:uiPriority w:val="99"/>
    <w:rsid w:val="00007B31"/>
    <w:rPr>
      <w:rFonts w:eastAsia="Times New Roman" w:cs="Calibri"/>
      <w:lang w:eastAsia="en-US"/>
    </w:rPr>
  </w:style>
  <w:style w:type="paragraph" w:styleId="BodyText">
    <w:name w:val="Body Text"/>
    <w:basedOn w:val="Normal"/>
    <w:link w:val="BodyTextChar"/>
    <w:uiPriority w:val="99"/>
    <w:rsid w:val="00007B31"/>
    <w:pPr>
      <w:spacing w:after="120"/>
    </w:pPr>
  </w:style>
  <w:style w:type="character" w:customStyle="1" w:styleId="BodyTextChar">
    <w:name w:val="Body Text Char"/>
    <w:basedOn w:val="DefaultParagraphFont"/>
    <w:link w:val="BodyText"/>
    <w:uiPriority w:val="99"/>
    <w:locked/>
    <w:rsid w:val="00007B31"/>
    <w:rPr>
      <w:rFonts w:ascii="Times New Roman" w:hAnsi="Times New Roman" w:cs="Times New Roman"/>
      <w:sz w:val="24"/>
      <w:szCs w:val="24"/>
      <w:lang w:val="ru-RU" w:eastAsia="ru-RU"/>
    </w:rPr>
  </w:style>
  <w:style w:type="character" w:customStyle="1" w:styleId="apple-converted-space">
    <w:name w:val="apple-converted-space"/>
    <w:basedOn w:val="DefaultParagraphFont"/>
    <w:uiPriority w:val="99"/>
    <w:rsid w:val="00007B31"/>
  </w:style>
  <w:style w:type="character" w:customStyle="1" w:styleId="c30">
    <w:name w:val="c30"/>
    <w:basedOn w:val="DefaultParagraphFont"/>
    <w:uiPriority w:val="99"/>
    <w:rsid w:val="00007B31"/>
  </w:style>
  <w:style w:type="paragraph" w:styleId="NormalWeb">
    <w:name w:val="Normal (Web)"/>
    <w:basedOn w:val="Normal"/>
    <w:uiPriority w:val="99"/>
    <w:rsid w:val="00007B31"/>
    <w:pPr>
      <w:spacing w:before="100" w:beforeAutospacing="1" w:after="100" w:afterAutospacing="1"/>
    </w:pPr>
  </w:style>
  <w:style w:type="character" w:customStyle="1" w:styleId="NoSpacingChar1">
    <w:name w:val="No Spacing Char1"/>
    <w:basedOn w:val="DefaultParagraphFont"/>
    <w:link w:val="NoSpacing1"/>
    <w:uiPriority w:val="99"/>
    <w:locked/>
    <w:rsid w:val="00007B31"/>
    <w:rPr>
      <w:rFonts w:eastAsia="Times New Roman"/>
      <w:sz w:val="22"/>
      <w:szCs w:val="22"/>
      <w:lang w:val="ru-RU" w:eastAsia="en-US"/>
    </w:rPr>
  </w:style>
  <w:style w:type="paragraph" w:customStyle="1" w:styleId="Heading11">
    <w:name w:val="Heading 11"/>
    <w:basedOn w:val="Normal"/>
    <w:uiPriority w:val="99"/>
    <w:rsid w:val="00AC1C97"/>
    <w:pPr>
      <w:widowControl w:val="0"/>
      <w:autoSpaceDE w:val="0"/>
      <w:autoSpaceDN w:val="0"/>
      <w:spacing w:line="319" w:lineRule="exact"/>
      <w:ind w:left="825"/>
      <w:jc w:val="both"/>
      <w:outlineLvl w:val="1"/>
    </w:pPr>
    <w:rPr>
      <w:b/>
      <w:bCs/>
      <w:sz w:val="28"/>
      <w:szCs w:val="28"/>
      <w:lang w:eastAsia="en-US"/>
    </w:rPr>
  </w:style>
  <w:style w:type="character" w:customStyle="1" w:styleId="a">
    <w:name w:val="Основной текст_"/>
    <w:basedOn w:val="DefaultParagraphFont"/>
    <w:link w:val="2"/>
    <w:uiPriority w:val="99"/>
    <w:locked/>
    <w:rsid w:val="001336D7"/>
    <w:rPr>
      <w:sz w:val="23"/>
      <w:szCs w:val="23"/>
    </w:rPr>
  </w:style>
  <w:style w:type="character" w:customStyle="1" w:styleId="3">
    <w:name w:val="Заголовок №3_"/>
    <w:basedOn w:val="DefaultParagraphFont"/>
    <w:link w:val="30"/>
    <w:uiPriority w:val="99"/>
    <w:locked/>
    <w:rsid w:val="001336D7"/>
    <w:rPr>
      <w:sz w:val="23"/>
      <w:szCs w:val="23"/>
    </w:rPr>
  </w:style>
  <w:style w:type="paragraph" w:customStyle="1" w:styleId="2">
    <w:name w:val="Основной текст2"/>
    <w:basedOn w:val="Normal"/>
    <w:link w:val="a"/>
    <w:uiPriority w:val="99"/>
    <w:rsid w:val="001336D7"/>
    <w:pPr>
      <w:widowControl w:val="0"/>
      <w:shd w:val="clear" w:color="auto" w:fill="FFFFFF"/>
      <w:spacing w:before="120" w:line="274" w:lineRule="exact"/>
      <w:ind w:hanging="400"/>
    </w:pPr>
    <w:rPr>
      <w:rFonts w:eastAsia="Calibri"/>
      <w:noProof/>
      <w:sz w:val="23"/>
      <w:szCs w:val="23"/>
    </w:rPr>
  </w:style>
  <w:style w:type="paragraph" w:customStyle="1" w:styleId="30">
    <w:name w:val="Заголовок №3"/>
    <w:basedOn w:val="Normal"/>
    <w:link w:val="3"/>
    <w:uiPriority w:val="99"/>
    <w:rsid w:val="001336D7"/>
    <w:pPr>
      <w:widowControl w:val="0"/>
      <w:shd w:val="clear" w:color="auto" w:fill="FFFFFF"/>
      <w:spacing w:before="600" w:line="557" w:lineRule="exact"/>
      <w:outlineLvl w:val="2"/>
    </w:pPr>
    <w:rPr>
      <w:rFonts w:eastAsia="Calibri"/>
      <w:noProof/>
      <w:sz w:val="23"/>
      <w:szCs w:val="23"/>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585</TotalTime>
  <Pages>7</Pages>
  <Words>2528</Words>
  <Characters>14414</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Customer</cp:lastModifiedBy>
  <cp:revision>23</cp:revision>
  <cp:lastPrinted>2023-10-24T04:30:00Z</cp:lastPrinted>
  <dcterms:created xsi:type="dcterms:W3CDTF">2020-11-16T06:43:00Z</dcterms:created>
  <dcterms:modified xsi:type="dcterms:W3CDTF">2024-10-21T04:13:00Z</dcterms:modified>
</cp:coreProperties>
</file>